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0CFA" w14:textId="4F7F5797" w:rsidR="00221E10" w:rsidRDefault="003D4D9A" w:rsidP="003D4D9A">
      <w:pPr>
        <w:pStyle w:val="Title"/>
        <w:ind w:firstLine="0"/>
      </w:pPr>
      <w:r>
        <w:t>BROKER/SHIPPER</w:t>
      </w:r>
      <w:r>
        <w:rPr>
          <w:spacing w:val="-18"/>
        </w:rPr>
        <w:t xml:space="preserve"> </w:t>
      </w:r>
      <w:r>
        <w:t>TRANSPORTATION</w:t>
      </w:r>
      <w:r>
        <w:rPr>
          <w:spacing w:val="-17"/>
        </w:rPr>
        <w:t xml:space="preserve"> </w:t>
      </w:r>
      <w:r>
        <w:t>AGREEMENT</w:t>
      </w:r>
    </w:p>
    <w:p w14:paraId="2FBEA146" w14:textId="77777777" w:rsidR="00221E10" w:rsidRDefault="00221E10">
      <w:pPr>
        <w:pStyle w:val="BodyText"/>
        <w:spacing w:before="4"/>
        <w:rPr>
          <w:b/>
          <w:sz w:val="27"/>
        </w:rPr>
      </w:pPr>
    </w:p>
    <w:p w14:paraId="3F3DB4B9" w14:textId="77777777" w:rsidR="00221E10" w:rsidRDefault="003D4D9A">
      <w:pPr>
        <w:pStyle w:val="BodyText"/>
        <w:ind w:left="940"/>
      </w:pPr>
      <w:r>
        <w:t>THIS</w:t>
      </w:r>
      <w:r>
        <w:rPr>
          <w:spacing w:val="-7"/>
        </w:rPr>
        <w:t xml:space="preserve"> </w:t>
      </w:r>
      <w:r>
        <w:t>AGREEMENT</w:t>
      </w:r>
      <w:r>
        <w:rPr>
          <w:spacing w:val="-5"/>
        </w:rPr>
        <w:t xml:space="preserve"> </w:t>
      </w:r>
      <w:r>
        <w:t>(“Agreement”)</w:t>
      </w:r>
      <w:r>
        <w:rPr>
          <w:spacing w:val="-3"/>
        </w:rPr>
        <w:t xml:space="preserve"> </w:t>
      </w:r>
      <w:r>
        <w:t>is</w:t>
      </w:r>
      <w:r>
        <w:rPr>
          <w:spacing w:val="-3"/>
        </w:rPr>
        <w:t xml:space="preserve"> </w:t>
      </w:r>
      <w:r>
        <w:t>made</w:t>
      </w:r>
      <w:r>
        <w:rPr>
          <w:spacing w:val="-4"/>
        </w:rPr>
        <w:t xml:space="preserve"> </w:t>
      </w:r>
      <w:r>
        <w:t>and</w:t>
      </w:r>
      <w:r>
        <w:rPr>
          <w:spacing w:val="-4"/>
        </w:rPr>
        <w:t xml:space="preserve"> </w:t>
      </w:r>
      <w:r>
        <w:t>intended</w:t>
      </w:r>
      <w:r>
        <w:rPr>
          <w:spacing w:val="-4"/>
        </w:rPr>
        <w:t xml:space="preserve"> </w:t>
      </w:r>
      <w:r>
        <w:t>to</w:t>
      </w:r>
      <w:r>
        <w:rPr>
          <w:spacing w:val="-3"/>
        </w:rPr>
        <w:t xml:space="preserve"> </w:t>
      </w:r>
      <w:r>
        <w:t>be</w:t>
      </w:r>
      <w:r>
        <w:rPr>
          <w:spacing w:val="-6"/>
        </w:rPr>
        <w:t xml:space="preserve"> </w:t>
      </w:r>
      <w:r>
        <w:t>effective</w:t>
      </w:r>
      <w:r>
        <w:rPr>
          <w:spacing w:val="-4"/>
        </w:rPr>
        <w:t xml:space="preserve"> </w:t>
      </w:r>
      <w:r>
        <w:t>this</w:t>
      </w:r>
      <w:r>
        <w:rPr>
          <w:spacing w:val="-5"/>
        </w:rPr>
        <w:t xml:space="preserve"> </w:t>
      </w:r>
      <w:r>
        <w:rPr>
          <w:spacing w:val="-2"/>
        </w:rPr>
        <w:t>(the)</w:t>
      </w:r>
    </w:p>
    <w:p w14:paraId="3D4B032F" w14:textId="2C0FDE95" w:rsidR="00221E10" w:rsidRDefault="001161CE">
      <w:pPr>
        <w:pStyle w:val="BodyText"/>
        <w:spacing w:before="4"/>
        <w:ind w:left="219" w:right="507"/>
      </w:pPr>
      <w:r>
        <w:rPr>
          <w:spacing w:val="-3"/>
          <w:u w:val="single"/>
        </w:rPr>
        <w:t xml:space="preserve">         </w:t>
      </w:r>
      <w:r w:rsidR="003D4D9A">
        <w:t>day</w:t>
      </w:r>
      <w:r w:rsidR="003D4D9A">
        <w:rPr>
          <w:spacing w:val="-7"/>
        </w:rPr>
        <w:t xml:space="preserve"> </w:t>
      </w:r>
      <w:r w:rsidR="003D4D9A">
        <w:t>of</w:t>
      </w:r>
      <w:r>
        <w:rPr>
          <w:spacing w:val="-3"/>
          <w:u w:val="single"/>
        </w:rPr>
        <w:t xml:space="preserve">                                        </w:t>
      </w:r>
      <w:r w:rsidR="003D4D9A">
        <w:t>,</w:t>
      </w:r>
      <w:r w:rsidR="003D4D9A">
        <w:rPr>
          <w:spacing w:val="-3"/>
        </w:rPr>
        <w:t xml:space="preserve"> </w:t>
      </w:r>
      <w:r w:rsidR="003D4D9A">
        <w:t>20</w:t>
      </w:r>
      <w:r>
        <w:t>___</w:t>
      </w:r>
      <w:r w:rsidR="003D4D9A">
        <w:rPr>
          <w:spacing w:val="-6"/>
        </w:rPr>
        <w:t xml:space="preserve"> </w:t>
      </w:r>
      <w:r w:rsidR="003D4D9A">
        <w:t>by</w:t>
      </w:r>
      <w:r w:rsidR="003D4D9A">
        <w:rPr>
          <w:spacing w:val="-3"/>
        </w:rPr>
        <w:t xml:space="preserve"> </w:t>
      </w:r>
      <w:r w:rsidR="003D4D9A">
        <w:t>and</w:t>
      </w:r>
      <w:r w:rsidR="003D4D9A">
        <w:rPr>
          <w:spacing w:val="-3"/>
        </w:rPr>
        <w:t xml:space="preserve"> </w:t>
      </w:r>
      <w:r w:rsidR="003D4D9A">
        <w:t>between</w:t>
      </w:r>
      <w:r w:rsidR="003D4D9A">
        <w:rPr>
          <w:spacing w:val="-3"/>
        </w:rPr>
        <w:t xml:space="preserve"> </w:t>
      </w:r>
      <w:r>
        <w:t xml:space="preserve">__________________________ </w:t>
      </w:r>
      <w:r w:rsidR="003D4D9A">
        <w:t>,</w:t>
      </w:r>
      <w:r w:rsidR="003D4D9A">
        <w:rPr>
          <w:spacing w:val="-3"/>
        </w:rPr>
        <w:t xml:space="preserve"> </w:t>
      </w:r>
      <w:r w:rsidR="003D4D9A">
        <w:t>having</w:t>
      </w:r>
      <w:r w:rsidR="003D4D9A">
        <w:rPr>
          <w:spacing w:val="-3"/>
        </w:rPr>
        <w:t xml:space="preserve"> </w:t>
      </w:r>
      <w:r w:rsidR="003D4D9A">
        <w:t xml:space="preserve">offices at </w:t>
      </w:r>
      <w:r>
        <w:t>________________________________[Address]</w:t>
      </w:r>
      <w:r w:rsidR="003D4D9A">
        <w:t xml:space="preserve"> (“BROKER”) and </w:t>
      </w:r>
      <w:r>
        <w:t>__________________________</w:t>
      </w:r>
      <w:r w:rsidR="003D4D9A">
        <w:t xml:space="preserve">. having offices at </w:t>
      </w:r>
      <w:r>
        <w:t>________________________________</w:t>
      </w:r>
      <w:r>
        <w:t xml:space="preserve">__ </w:t>
      </w:r>
      <w:r>
        <w:t>[</w:t>
      </w:r>
      <w:proofErr w:type="gramStart"/>
      <w:r>
        <w:t xml:space="preserve">Address] </w:t>
      </w:r>
      <w:r w:rsidR="003D4D9A">
        <w:t xml:space="preserve"> (</w:t>
      </w:r>
      <w:proofErr w:type="gramEnd"/>
      <w:r w:rsidR="003D4D9A">
        <w:t>“SHIPPER”); individually “Party” and collectively, the “Parties”.</w:t>
      </w:r>
    </w:p>
    <w:p w14:paraId="01C60416" w14:textId="77777777" w:rsidR="00221E10" w:rsidRDefault="00221E10">
      <w:pPr>
        <w:pStyle w:val="BodyText"/>
        <w:spacing w:before="4"/>
      </w:pPr>
    </w:p>
    <w:p w14:paraId="24976396" w14:textId="77777777" w:rsidR="00221E10" w:rsidRDefault="003D4D9A">
      <w:pPr>
        <w:pStyle w:val="Heading2"/>
        <w:ind w:left="3803" w:right="3748"/>
        <w:jc w:val="center"/>
        <w:rPr>
          <w:u w:val="none"/>
        </w:rPr>
      </w:pPr>
      <w:bookmarkStart w:id="0" w:name="RECITALS"/>
      <w:bookmarkEnd w:id="0"/>
      <w:r>
        <w:rPr>
          <w:spacing w:val="-2"/>
          <w:u w:val="thick"/>
        </w:rPr>
        <w:t>RECITALS</w:t>
      </w:r>
    </w:p>
    <w:p w14:paraId="5ED42FAF" w14:textId="77777777" w:rsidR="00221E10" w:rsidRDefault="00221E10">
      <w:pPr>
        <w:pStyle w:val="BodyText"/>
        <w:spacing w:before="8"/>
        <w:rPr>
          <w:b/>
          <w:sz w:val="13"/>
        </w:rPr>
      </w:pPr>
    </w:p>
    <w:p w14:paraId="0D363447" w14:textId="10E100D6" w:rsidR="00221E10" w:rsidRDefault="003D4D9A">
      <w:pPr>
        <w:pStyle w:val="ListParagraph"/>
        <w:numPr>
          <w:ilvl w:val="0"/>
          <w:numId w:val="2"/>
        </w:numPr>
        <w:tabs>
          <w:tab w:val="left" w:pos="654"/>
        </w:tabs>
        <w:spacing w:before="91"/>
        <w:ind w:right="333" w:firstLine="0"/>
        <w:rPr>
          <w:sz w:val="24"/>
        </w:rPr>
      </w:pPr>
      <w:r>
        <w:t>BROKER is licensed as a Prope</w:t>
      </w:r>
      <w:r>
        <w:t>rty Broker by the Federal Motor Carrier Safety Administration</w:t>
      </w:r>
      <w:r>
        <w:rPr>
          <w:spacing w:val="-3"/>
        </w:rPr>
        <w:t xml:space="preserve"> </w:t>
      </w:r>
      <w:r>
        <w:t>(FMCSA)</w:t>
      </w:r>
      <w:r>
        <w:rPr>
          <w:spacing w:val="-5"/>
        </w:rPr>
        <w:t xml:space="preserve"> </w:t>
      </w:r>
      <w:r>
        <w:t>in</w:t>
      </w:r>
      <w:r>
        <w:rPr>
          <w:spacing w:val="-3"/>
        </w:rPr>
        <w:t xml:space="preserve"> </w:t>
      </w:r>
      <w:r>
        <w:t>Docket</w:t>
      </w:r>
      <w:r>
        <w:rPr>
          <w:spacing w:val="-2"/>
        </w:rPr>
        <w:t xml:space="preserve"> </w:t>
      </w:r>
      <w:r>
        <w:t>Number</w:t>
      </w:r>
      <w:r>
        <w:rPr>
          <w:spacing w:val="-5"/>
        </w:rPr>
        <w:t xml:space="preserve"> </w:t>
      </w:r>
      <w:r>
        <w:t>MC-_____________</w:t>
      </w:r>
      <w:r>
        <w:t>,</w:t>
      </w:r>
      <w:r>
        <w:rPr>
          <w:spacing w:val="-3"/>
        </w:rPr>
        <w:t xml:space="preserve"> </w:t>
      </w:r>
      <w:r>
        <w:t>or</w:t>
      </w:r>
      <w:r>
        <w:rPr>
          <w:spacing w:val="-5"/>
        </w:rPr>
        <w:t xml:space="preserve"> </w:t>
      </w:r>
      <w:r>
        <w:t>by</w:t>
      </w:r>
      <w:r>
        <w:rPr>
          <w:spacing w:val="-3"/>
        </w:rPr>
        <w:t xml:space="preserve"> </w:t>
      </w:r>
      <w:r>
        <w:t>appropriate</w:t>
      </w:r>
      <w:r>
        <w:rPr>
          <w:spacing w:val="-3"/>
        </w:rPr>
        <w:t xml:space="preserve"> </w:t>
      </w:r>
      <w:r>
        <w:t>State</w:t>
      </w:r>
      <w:r>
        <w:rPr>
          <w:spacing w:val="-5"/>
        </w:rPr>
        <w:t xml:space="preserve"> </w:t>
      </w:r>
      <w:r>
        <w:t>agencies,</w:t>
      </w:r>
      <w:r>
        <w:rPr>
          <w:spacing w:val="-3"/>
        </w:rPr>
        <w:t xml:space="preserve"> </w:t>
      </w:r>
      <w:r>
        <w:t xml:space="preserve">and as a licensed broker, arranges for freight transportation. A copy of BROKER’s authority is attached as Appendix A, and a copy of BROKER’s Surety Bond or trust fund agreement is attached as Appendix B, </w:t>
      </w:r>
      <w:r>
        <w:rPr>
          <w:sz w:val="24"/>
        </w:rPr>
        <w:t>(if not attached, BROKER will provide these documen</w:t>
      </w:r>
      <w:r>
        <w:rPr>
          <w:sz w:val="24"/>
        </w:rPr>
        <w:t>ts upon SHIPPER’s request); and</w:t>
      </w:r>
    </w:p>
    <w:p w14:paraId="73804A40" w14:textId="77777777" w:rsidR="00221E10" w:rsidRDefault="00221E10">
      <w:pPr>
        <w:pStyle w:val="BodyText"/>
      </w:pPr>
    </w:p>
    <w:p w14:paraId="1BAD7DE0" w14:textId="77777777" w:rsidR="00221E10" w:rsidRDefault="003D4D9A">
      <w:pPr>
        <w:pStyle w:val="ListParagraph"/>
        <w:numPr>
          <w:ilvl w:val="0"/>
          <w:numId w:val="2"/>
        </w:numPr>
        <w:tabs>
          <w:tab w:val="left" w:pos="644"/>
        </w:tabs>
        <w:ind w:left="219" w:right="849" w:firstLine="0"/>
      </w:pPr>
      <w:r>
        <w:t>SHIPPER,</w:t>
      </w:r>
      <w:r>
        <w:rPr>
          <w:spacing w:val="-2"/>
        </w:rPr>
        <w:t xml:space="preserve"> </w:t>
      </w:r>
      <w:r>
        <w:t>to</w:t>
      </w:r>
      <w:r>
        <w:rPr>
          <w:spacing w:val="-2"/>
        </w:rPr>
        <w:t xml:space="preserve"> </w:t>
      </w:r>
      <w:r>
        <w:t>satisfy</w:t>
      </w:r>
      <w:r>
        <w:rPr>
          <w:spacing w:val="-2"/>
        </w:rPr>
        <w:t xml:space="preserve"> </w:t>
      </w:r>
      <w:r>
        <w:t>some</w:t>
      </w:r>
      <w:r>
        <w:rPr>
          <w:spacing w:val="-4"/>
        </w:rPr>
        <w:t xml:space="preserve"> </w:t>
      </w:r>
      <w:r>
        <w:t>of</w:t>
      </w:r>
      <w:r>
        <w:rPr>
          <w:spacing w:val="-1"/>
        </w:rPr>
        <w:t xml:space="preserve"> </w:t>
      </w:r>
      <w:r>
        <w:t>its</w:t>
      </w:r>
      <w:r>
        <w:rPr>
          <w:spacing w:val="-4"/>
        </w:rPr>
        <w:t xml:space="preserve"> </w:t>
      </w:r>
      <w:r>
        <w:t>transportation</w:t>
      </w:r>
      <w:r>
        <w:rPr>
          <w:spacing w:val="-2"/>
        </w:rPr>
        <w:t xml:space="preserve"> </w:t>
      </w:r>
      <w:r>
        <w:t>needs,</w:t>
      </w:r>
      <w:r>
        <w:rPr>
          <w:spacing w:val="-7"/>
        </w:rPr>
        <w:t xml:space="preserve"> </w:t>
      </w:r>
      <w:r>
        <w:t>desires</w:t>
      </w:r>
      <w:r>
        <w:rPr>
          <w:spacing w:val="-4"/>
        </w:rPr>
        <w:t xml:space="preserve"> </w:t>
      </w:r>
      <w:r>
        <w:t>to</w:t>
      </w:r>
      <w:r>
        <w:rPr>
          <w:spacing w:val="-2"/>
        </w:rPr>
        <w:t xml:space="preserve"> </w:t>
      </w:r>
      <w:r>
        <w:t>utilize</w:t>
      </w:r>
      <w:r>
        <w:rPr>
          <w:spacing w:val="-4"/>
        </w:rPr>
        <w:t xml:space="preserve"> </w:t>
      </w:r>
      <w:r>
        <w:t>the</w:t>
      </w:r>
      <w:r>
        <w:rPr>
          <w:spacing w:val="-4"/>
        </w:rPr>
        <w:t xml:space="preserve"> </w:t>
      </w:r>
      <w:r>
        <w:t>services</w:t>
      </w:r>
      <w:r>
        <w:rPr>
          <w:spacing w:val="-2"/>
        </w:rPr>
        <w:t xml:space="preserve"> </w:t>
      </w:r>
      <w:r>
        <w:t xml:space="preserve">of BROKER to arrange for </w:t>
      </w:r>
      <w:proofErr w:type="gramStart"/>
      <w:r>
        <w:t>transportation</w:t>
      </w:r>
      <w:proofErr w:type="gramEnd"/>
      <w:r>
        <w:t xml:space="preserve"> of SHIPPER’s freight.</w:t>
      </w:r>
    </w:p>
    <w:p w14:paraId="69C2C154" w14:textId="77777777" w:rsidR="00221E10" w:rsidRDefault="00221E10">
      <w:pPr>
        <w:pStyle w:val="BodyText"/>
      </w:pPr>
    </w:p>
    <w:p w14:paraId="6F7FB43D" w14:textId="77777777" w:rsidR="00221E10" w:rsidRDefault="003D4D9A">
      <w:pPr>
        <w:pStyle w:val="BodyText"/>
        <w:ind w:left="220"/>
      </w:pPr>
      <w:r>
        <w:t>NOW,</w:t>
      </w:r>
      <w:r>
        <w:rPr>
          <w:spacing w:val="-6"/>
        </w:rPr>
        <w:t xml:space="preserve"> </w:t>
      </w:r>
      <w:r>
        <w:t>THEREFORE,</w:t>
      </w:r>
      <w:r>
        <w:rPr>
          <w:spacing w:val="-3"/>
        </w:rPr>
        <w:t xml:space="preserve"> </w:t>
      </w:r>
      <w:r>
        <w:t>intending</w:t>
      </w:r>
      <w:r>
        <w:rPr>
          <w:spacing w:val="-5"/>
        </w:rPr>
        <w:t xml:space="preserve"> </w:t>
      </w:r>
      <w:r>
        <w:t>to</w:t>
      </w:r>
      <w:r>
        <w:rPr>
          <w:spacing w:val="-4"/>
        </w:rPr>
        <w:t xml:space="preserve"> </w:t>
      </w:r>
      <w:r>
        <w:t>be</w:t>
      </w:r>
      <w:r>
        <w:rPr>
          <w:spacing w:val="-3"/>
        </w:rPr>
        <w:t xml:space="preserve"> </w:t>
      </w:r>
      <w:r>
        <w:t>legally</w:t>
      </w:r>
      <w:r>
        <w:rPr>
          <w:spacing w:val="-3"/>
        </w:rPr>
        <w:t xml:space="preserve"> </w:t>
      </w:r>
      <w:r>
        <w:t>bound,</w:t>
      </w:r>
      <w:r>
        <w:rPr>
          <w:spacing w:val="-6"/>
        </w:rPr>
        <w:t xml:space="preserve"> </w:t>
      </w:r>
      <w:r>
        <w:t>BROKER</w:t>
      </w:r>
      <w:r>
        <w:rPr>
          <w:spacing w:val="-4"/>
        </w:rPr>
        <w:t xml:space="preserve"> </w:t>
      </w:r>
      <w:r>
        <w:t>and</w:t>
      </w:r>
      <w:r>
        <w:rPr>
          <w:spacing w:val="-3"/>
        </w:rPr>
        <w:t xml:space="preserve"> </w:t>
      </w:r>
      <w:r>
        <w:t>SHIPPER</w:t>
      </w:r>
      <w:r>
        <w:rPr>
          <w:spacing w:val="-4"/>
        </w:rPr>
        <w:t xml:space="preserve"> </w:t>
      </w:r>
      <w:r>
        <w:t>agree</w:t>
      </w:r>
      <w:r>
        <w:rPr>
          <w:spacing w:val="-5"/>
        </w:rPr>
        <w:t xml:space="preserve"> </w:t>
      </w:r>
      <w:r>
        <w:t>as</w:t>
      </w:r>
      <w:r>
        <w:rPr>
          <w:spacing w:val="-4"/>
        </w:rPr>
        <w:t xml:space="preserve"> </w:t>
      </w:r>
      <w:r>
        <w:rPr>
          <w:spacing w:val="-2"/>
        </w:rPr>
        <w:t>follows:</w:t>
      </w:r>
    </w:p>
    <w:p w14:paraId="11328A9D" w14:textId="77777777" w:rsidR="00221E10" w:rsidRDefault="00221E10">
      <w:pPr>
        <w:pStyle w:val="BodyText"/>
        <w:spacing w:before="5"/>
      </w:pPr>
    </w:p>
    <w:p w14:paraId="5AFC65A7" w14:textId="77777777" w:rsidR="00221E10" w:rsidRDefault="003D4D9A">
      <w:pPr>
        <w:pStyle w:val="Heading2"/>
        <w:ind w:left="3803" w:right="3751"/>
        <w:jc w:val="center"/>
        <w:rPr>
          <w:u w:val="none"/>
        </w:rPr>
      </w:pPr>
      <w:bookmarkStart w:id="1" w:name="AGREEMENT"/>
      <w:bookmarkEnd w:id="1"/>
      <w:r>
        <w:rPr>
          <w:spacing w:val="-2"/>
          <w:u w:val="thick"/>
        </w:rPr>
        <w:t>AGREEMENT</w:t>
      </w:r>
    </w:p>
    <w:p w14:paraId="1FD48F7C" w14:textId="77777777" w:rsidR="00221E10" w:rsidRDefault="00221E10">
      <w:pPr>
        <w:pStyle w:val="BodyText"/>
        <w:spacing w:before="8"/>
        <w:rPr>
          <w:b/>
          <w:sz w:val="13"/>
        </w:rPr>
      </w:pPr>
    </w:p>
    <w:p w14:paraId="38915D64" w14:textId="77777777" w:rsidR="00221E10" w:rsidRDefault="003D4D9A">
      <w:pPr>
        <w:pStyle w:val="ListParagraph"/>
        <w:numPr>
          <w:ilvl w:val="0"/>
          <w:numId w:val="1"/>
        </w:numPr>
        <w:tabs>
          <w:tab w:val="left" w:pos="606"/>
        </w:tabs>
        <w:spacing w:before="91"/>
        <w:ind w:right="234" w:firstLine="0"/>
      </w:pPr>
      <w:r>
        <w:rPr>
          <w:b/>
          <w:u w:val="thick"/>
        </w:rPr>
        <w:t>TERM.</w:t>
      </w:r>
      <w:r>
        <w:rPr>
          <w:b/>
        </w:rPr>
        <w:t xml:space="preserve"> </w:t>
      </w:r>
      <w:r>
        <w:t xml:space="preserve">Subject to Paragraph 12, the term of this Agreement shall be one (1) year, commencing on the date shown above, and shall automatically renew for successive </w:t>
      </w:r>
      <w:proofErr w:type="gramStart"/>
      <w:r>
        <w:t>one year</w:t>
      </w:r>
      <w:proofErr w:type="gramEnd"/>
      <w:r>
        <w:t xml:space="preserve"> periods;</w:t>
      </w:r>
      <w:r>
        <w:rPr>
          <w:spacing w:val="-1"/>
        </w:rPr>
        <w:t xml:space="preserve"> </w:t>
      </w:r>
      <w:r>
        <w:t>provided</w:t>
      </w:r>
      <w:r>
        <w:rPr>
          <w:spacing w:val="-2"/>
        </w:rPr>
        <w:t xml:space="preserve"> </w:t>
      </w:r>
      <w:r>
        <w:t>that</w:t>
      </w:r>
      <w:r>
        <w:rPr>
          <w:spacing w:val="-4"/>
        </w:rPr>
        <w:t xml:space="preserve"> </w:t>
      </w:r>
      <w:r>
        <w:t>either</w:t>
      </w:r>
      <w:r>
        <w:rPr>
          <w:spacing w:val="-1"/>
        </w:rPr>
        <w:t xml:space="preserve"> </w:t>
      </w:r>
      <w:r>
        <w:t>Party</w:t>
      </w:r>
      <w:r>
        <w:rPr>
          <w:spacing w:val="-5"/>
        </w:rPr>
        <w:t xml:space="preserve"> </w:t>
      </w:r>
      <w:r>
        <w:t>may</w:t>
      </w:r>
      <w:r>
        <w:rPr>
          <w:spacing w:val="-5"/>
        </w:rPr>
        <w:t xml:space="preserve"> </w:t>
      </w:r>
      <w:r>
        <w:t>terminate</w:t>
      </w:r>
      <w:r>
        <w:rPr>
          <w:spacing w:val="-4"/>
        </w:rPr>
        <w:t xml:space="preserve"> </w:t>
      </w:r>
      <w:r>
        <w:t>this</w:t>
      </w:r>
      <w:r>
        <w:rPr>
          <w:spacing w:val="-4"/>
        </w:rPr>
        <w:t xml:space="preserve"> </w:t>
      </w:r>
      <w:r>
        <w:t>Agreement</w:t>
      </w:r>
      <w:r>
        <w:rPr>
          <w:spacing w:val="-1"/>
        </w:rPr>
        <w:t xml:space="preserve"> </w:t>
      </w:r>
      <w:r>
        <w:t>on</w:t>
      </w:r>
      <w:r>
        <w:rPr>
          <w:spacing w:val="-2"/>
        </w:rPr>
        <w:t xml:space="preserve"> </w:t>
      </w:r>
      <w:r>
        <w:t>30</w:t>
      </w:r>
      <w:r>
        <w:rPr>
          <w:spacing w:val="-2"/>
        </w:rPr>
        <w:t xml:space="preserve"> </w:t>
      </w:r>
      <w:r>
        <w:t>days</w:t>
      </w:r>
      <w:r>
        <w:rPr>
          <w:spacing w:val="-2"/>
        </w:rPr>
        <w:t xml:space="preserve"> </w:t>
      </w:r>
      <w:r>
        <w:t>written</w:t>
      </w:r>
      <w:r>
        <w:rPr>
          <w:spacing w:val="-2"/>
        </w:rPr>
        <w:t xml:space="preserve"> </w:t>
      </w:r>
      <w:r>
        <w:t>notice</w:t>
      </w:r>
      <w:r>
        <w:rPr>
          <w:spacing w:val="-2"/>
        </w:rPr>
        <w:t xml:space="preserve"> </w:t>
      </w:r>
      <w:r>
        <w:t>to</w:t>
      </w:r>
      <w:r>
        <w:rPr>
          <w:spacing w:val="-5"/>
        </w:rPr>
        <w:t xml:space="preserve"> </w:t>
      </w:r>
      <w:r>
        <w:t>the other Party, with or without cause, or as otherwise provided in this</w:t>
      </w:r>
      <w:r>
        <w:rPr>
          <w:spacing w:val="-5"/>
        </w:rPr>
        <w:t xml:space="preserve"> </w:t>
      </w:r>
      <w:r>
        <w:t>Agreement.</w:t>
      </w:r>
    </w:p>
    <w:p w14:paraId="3BB89AE6" w14:textId="77777777" w:rsidR="00221E10" w:rsidRDefault="00221E10">
      <w:pPr>
        <w:pStyle w:val="BodyText"/>
      </w:pPr>
    </w:p>
    <w:p w14:paraId="341B2DAA" w14:textId="77777777" w:rsidR="00221E10" w:rsidRDefault="003D4D9A">
      <w:pPr>
        <w:pStyle w:val="ListParagraph"/>
        <w:numPr>
          <w:ilvl w:val="0"/>
          <w:numId w:val="1"/>
        </w:numPr>
        <w:tabs>
          <w:tab w:val="left" w:pos="606"/>
        </w:tabs>
        <w:ind w:right="270" w:firstLine="0"/>
      </w:pPr>
      <w:r>
        <w:rPr>
          <w:b/>
          <w:u w:val="thick"/>
        </w:rPr>
        <w:t>SERVICE.</w:t>
      </w:r>
      <w:r>
        <w:rPr>
          <w:b/>
          <w:spacing w:val="-3"/>
        </w:rPr>
        <w:t xml:space="preserve"> </w:t>
      </w:r>
      <w:r>
        <w:t>BROKER</w:t>
      </w:r>
      <w:r>
        <w:rPr>
          <w:spacing w:val="-4"/>
        </w:rPr>
        <w:t xml:space="preserve"> </w:t>
      </w:r>
      <w:r>
        <w:t>agrees</w:t>
      </w:r>
      <w:r>
        <w:rPr>
          <w:spacing w:val="-3"/>
        </w:rPr>
        <w:t xml:space="preserve"> </w:t>
      </w:r>
      <w:r>
        <w:t>to</w:t>
      </w:r>
      <w:r>
        <w:rPr>
          <w:spacing w:val="-6"/>
        </w:rPr>
        <w:t xml:space="preserve"> </w:t>
      </w:r>
      <w:r>
        <w:t>arrange</w:t>
      </w:r>
      <w:r>
        <w:rPr>
          <w:spacing w:val="-3"/>
        </w:rPr>
        <w:t xml:space="preserve"> </w:t>
      </w:r>
      <w:r>
        <w:t>for</w:t>
      </w:r>
      <w:r>
        <w:rPr>
          <w:spacing w:val="-2"/>
        </w:rPr>
        <w:t xml:space="preserve"> </w:t>
      </w:r>
      <w:r>
        <w:t>transportation</w:t>
      </w:r>
      <w:r>
        <w:rPr>
          <w:spacing w:val="-3"/>
        </w:rPr>
        <w:t xml:space="preserve"> </w:t>
      </w:r>
      <w:r>
        <w:t>of</w:t>
      </w:r>
      <w:r>
        <w:rPr>
          <w:spacing w:val="-2"/>
        </w:rPr>
        <w:t xml:space="preserve"> </w:t>
      </w:r>
      <w:r>
        <w:t>SHIPPER’s</w:t>
      </w:r>
      <w:r>
        <w:rPr>
          <w:spacing w:val="-3"/>
        </w:rPr>
        <w:t xml:space="preserve"> </w:t>
      </w:r>
      <w:r>
        <w:t>freight</w:t>
      </w:r>
      <w:r>
        <w:rPr>
          <w:spacing w:val="-5"/>
        </w:rPr>
        <w:t xml:space="preserve"> </w:t>
      </w:r>
      <w:r>
        <w:t>pursuant</w:t>
      </w:r>
      <w:r>
        <w:rPr>
          <w:spacing w:val="-5"/>
        </w:rPr>
        <w:t xml:space="preserve"> </w:t>
      </w:r>
      <w:r>
        <w:t>to the terms and conditions of this Agreement and in compliance in all material respe</w:t>
      </w:r>
      <w:r>
        <w:t xml:space="preserve">cts with all federal, </w:t>
      </w:r>
      <w:proofErr w:type="gramStart"/>
      <w:r>
        <w:t>state</w:t>
      </w:r>
      <w:proofErr w:type="gramEnd"/>
      <w:r>
        <w:t xml:space="preserve"> and local laws and regulations relating to the brokerage of the freight covered by this Agreement. BROKER’s responsibility under this Agreement shall be limited to arranging for, but not actually performing, transportation of SH</w:t>
      </w:r>
      <w:r>
        <w:t>IPPER’s freight. The Parties may, upon written mutual agreement, include additional service terms to be attached as Appendix</w:t>
      </w:r>
      <w:r>
        <w:rPr>
          <w:spacing w:val="-7"/>
        </w:rPr>
        <w:t xml:space="preserve"> </w:t>
      </w:r>
      <w:r>
        <w:t>C.</w:t>
      </w:r>
    </w:p>
    <w:p w14:paraId="11B3B0DF" w14:textId="77777777" w:rsidR="00221E10" w:rsidRDefault="00221E10">
      <w:pPr>
        <w:pStyle w:val="BodyText"/>
      </w:pPr>
    </w:p>
    <w:p w14:paraId="359513E2" w14:textId="77777777" w:rsidR="00221E10" w:rsidRDefault="003D4D9A">
      <w:pPr>
        <w:pStyle w:val="Heading2"/>
        <w:numPr>
          <w:ilvl w:val="0"/>
          <w:numId w:val="1"/>
        </w:numPr>
        <w:tabs>
          <w:tab w:val="left" w:pos="606"/>
        </w:tabs>
        <w:ind w:left="606" w:hanging="386"/>
        <w:rPr>
          <w:u w:val="none"/>
        </w:rPr>
      </w:pPr>
      <w:bookmarkStart w:id="2" w:name="3._VOLUME."/>
      <w:bookmarkEnd w:id="2"/>
      <w:r>
        <w:rPr>
          <w:spacing w:val="-2"/>
          <w:u w:val="thick"/>
        </w:rPr>
        <w:t>VOLUME</w:t>
      </w:r>
      <w:r>
        <w:rPr>
          <w:spacing w:val="-2"/>
          <w:u w:val="none"/>
        </w:rPr>
        <w:t>.</w:t>
      </w:r>
    </w:p>
    <w:p w14:paraId="332899C6" w14:textId="77777777" w:rsidR="00221E10" w:rsidRDefault="00221E10">
      <w:pPr>
        <w:pStyle w:val="BodyText"/>
        <w:spacing w:before="1"/>
        <w:rPr>
          <w:b/>
          <w:sz w:val="14"/>
        </w:rPr>
      </w:pPr>
    </w:p>
    <w:p w14:paraId="0FE5BAA5" w14:textId="13A69113" w:rsidR="00221E10" w:rsidRDefault="003D4D9A" w:rsidP="003D4D9A">
      <w:pPr>
        <w:pStyle w:val="ListParagraph"/>
        <w:numPr>
          <w:ilvl w:val="1"/>
          <w:numId w:val="1"/>
        </w:numPr>
        <w:tabs>
          <w:tab w:val="left" w:pos="1211"/>
        </w:tabs>
        <w:spacing w:before="65"/>
        <w:ind w:right="199"/>
      </w:pPr>
      <w:r>
        <w:t>SHIPPER agrees to</w:t>
      </w:r>
      <w:r w:rsidRPr="003D4D9A">
        <w:rPr>
          <w:spacing w:val="-1"/>
        </w:rPr>
        <w:t xml:space="preserve"> </w:t>
      </w:r>
      <w:r>
        <w:t>tender a minimum of three (3) shipments per year to BROKER, and BROKER agrees to arrange for the transportation of said shipments, as well as any</w:t>
      </w:r>
      <w:r w:rsidRPr="003D4D9A">
        <w:rPr>
          <w:spacing w:val="-2"/>
        </w:rPr>
        <w:t xml:space="preserve"> </w:t>
      </w:r>
      <w:r>
        <w:t>other</w:t>
      </w:r>
      <w:r w:rsidRPr="003D4D9A">
        <w:rPr>
          <w:spacing w:val="-4"/>
        </w:rPr>
        <w:t xml:space="preserve"> </w:t>
      </w:r>
      <w:r>
        <w:t>shipments</w:t>
      </w:r>
      <w:r w:rsidRPr="003D4D9A">
        <w:rPr>
          <w:spacing w:val="-2"/>
        </w:rPr>
        <w:t xml:space="preserve"> </w:t>
      </w:r>
      <w:r>
        <w:t>offered</w:t>
      </w:r>
      <w:r w:rsidRPr="003D4D9A">
        <w:rPr>
          <w:spacing w:val="-2"/>
        </w:rPr>
        <w:t xml:space="preserve"> </w:t>
      </w:r>
      <w:r>
        <w:t>by</w:t>
      </w:r>
      <w:r w:rsidRPr="003D4D9A">
        <w:rPr>
          <w:spacing w:val="-2"/>
        </w:rPr>
        <w:t xml:space="preserve"> </w:t>
      </w:r>
      <w:r>
        <w:t>SHIPPER.</w:t>
      </w:r>
      <w:r w:rsidRPr="003D4D9A">
        <w:rPr>
          <w:spacing w:val="-2"/>
        </w:rPr>
        <w:t xml:space="preserve"> </w:t>
      </w:r>
      <w:r>
        <w:t>SHIPPER</w:t>
      </w:r>
      <w:r w:rsidRPr="003D4D9A">
        <w:rPr>
          <w:spacing w:val="-3"/>
        </w:rPr>
        <w:t xml:space="preserve"> </w:t>
      </w:r>
      <w:r>
        <w:t>is</w:t>
      </w:r>
      <w:r w:rsidRPr="003D4D9A">
        <w:rPr>
          <w:spacing w:val="-2"/>
        </w:rPr>
        <w:t xml:space="preserve"> </w:t>
      </w:r>
      <w:r>
        <w:t>not</w:t>
      </w:r>
      <w:r w:rsidRPr="003D4D9A">
        <w:rPr>
          <w:spacing w:val="-4"/>
        </w:rPr>
        <w:t xml:space="preserve"> </w:t>
      </w:r>
      <w:r>
        <w:t>restricted</w:t>
      </w:r>
      <w:r w:rsidRPr="003D4D9A">
        <w:rPr>
          <w:spacing w:val="-5"/>
        </w:rPr>
        <w:t xml:space="preserve"> </w:t>
      </w:r>
      <w:r>
        <w:t>from</w:t>
      </w:r>
      <w:r w:rsidRPr="003D4D9A">
        <w:rPr>
          <w:spacing w:val="-4"/>
        </w:rPr>
        <w:t xml:space="preserve"> </w:t>
      </w:r>
      <w:r>
        <w:t>tendering freight to</w:t>
      </w:r>
      <w:r w:rsidRPr="003D4D9A">
        <w:rPr>
          <w:spacing w:val="-4"/>
        </w:rPr>
        <w:t xml:space="preserve"> </w:t>
      </w:r>
      <w:r>
        <w:t>other brokers,</w:t>
      </w:r>
      <w:r w:rsidRPr="003D4D9A">
        <w:rPr>
          <w:spacing w:val="-4"/>
        </w:rPr>
        <w:t xml:space="preserve"> </w:t>
      </w:r>
      <w:r>
        <w:t>freight</w:t>
      </w:r>
      <w:r>
        <w:t xml:space="preserve"> forwarders,</w:t>
      </w:r>
      <w:r w:rsidRPr="003D4D9A">
        <w:rPr>
          <w:spacing w:val="-4"/>
        </w:rPr>
        <w:t xml:space="preserve"> </w:t>
      </w:r>
      <w:r>
        <w:t>third-party</w:t>
      </w:r>
      <w:r w:rsidRPr="003D4D9A">
        <w:rPr>
          <w:spacing w:val="-4"/>
        </w:rPr>
        <w:t xml:space="preserve"> </w:t>
      </w:r>
      <w:r>
        <w:t>logistics</w:t>
      </w:r>
      <w:r w:rsidRPr="003D4D9A">
        <w:rPr>
          <w:spacing w:val="-1"/>
        </w:rPr>
        <w:t xml:space="preserve"> </w:t>
      </w:r>
      <w:r>
        <w:t>providers,</w:t>
      </w:r>
      <w:r w:rsidRPr="003D4D9A">
        <w:rPr>
          <w:spacing w:val="-1"/>
        </w:rPr>
        <w:t xml:space="preserve"> </w:t>
      </w:r>
      <w:r>
        <w:t xml:space="preserve">or </w:t>
      </w:r>
      <w:r>
        <w:t xml:space="preserve">directly </w:t>
      </w:r>
      <w:r>
        <w:t>to</w:t>
      </w:r>
      <w:r w:rsidRPr="003D4D9A">
        <w:rPr>
          <w:spacing w:val="-4"/>
        </w:rPr>
        <w:t xml:space="preserve"> </w:t>
      </w:r>
      <w:r>
        <w:t>motor</w:t>
      </w:r>
      <w:r w:rsidRPr="003D4D9A">
        <w:rPr>
          <w:spacing w:val="-3"/>
        </w:rPr>
        <w:t xml:space="preserve"> </w:t>
      </w:r>
      <w:r>
        <w:t>carriers.</w:t>
      </w:r>
      <w:r w:rsidRPr="003D4D9A">
        <w:rPr>
          <w:spacing w:val="-4"/>
        </w:rPr>
        <w:t xml:space="preserve"> </w:t>
      </w:r>
      <w:r>
        <w:t>BROKER</w:t>
      </w:r>
      <w:r w:rsidRPr="003D4D9A">
        <w:rPr>
          <w:spacing w:val="-5"/>
        </w:rPr>
        <w:t xml:space="preserve"> </w:t>
      </w:r>
      <w:r>
        <w:t>is</w:t>
      </w:r>
      <w:r w:rsidRPr="003D4D9A">
        <w:rPr>
          <w:spacing w:val="-4"/>
        </w:rPr>
        <w:t xml:space="preserve"> </w:t>
      </w:r>
      <w:r>
        <w:t>not</w:t>
      </w:r>
      <w:r w:rsidRPr="003D4D9A">
        <w:rPr>
          <w:spacing w:val="-3"/>
        </w:rPr>
        <w:t xml:space="preserve"> </w:t>
      </w:r>
      <w:r>
        <w:t>restricted</w:t>
      </w:r>
      <w:r w:rsidRPr="003D4D9A">
        <w:rPr>
          <w:spacing w:val="-4"/>
        </w:rPr>
        <w:t xml:space="preserve"> </w:t>
      </w:r>
      <w:r>
        <w:t>from</w:t>
      </w:r>
      <w:r w:rsidRPr="003D4D9A">
        <w:rPr>
          <w:spacing w:val="-3"/>
        </w:rPr>
        <w:t xml:space="preserve"> </w:t>
      </w:r>
      <w:r>
        <w:t>arranging</w:t>
      </w:r>
      <w:r w:rsidRPr="003D4D9A">
        <w:rPr>
          <w:spacing w:val="-7"/>
        </w:rPr>
        <w:t xml:space="preserve"> </w:t>
      </w:r>
      <w:r>
        <w:t>transportation</w:t>
      </w:r>
      <w:r w:rsidRPr="003D4D9A">
        <w:rPr>
          <w:spacing w:val="-4"/>
        </w:rPr>
        <w:t xml:space="preserve"> </w:t>
      </w:r>
      <w:r>
        <w:t>of</w:t>
      </w:r>
      <w:r w:rsidRPr="003D4D9A">
        <w:rPr>
          <w:spacing w:val="-3"/>
        </w:rPr>
        <w:t xml:space="preserve"> </w:t>
      </w:r>
      <w:r>
        <w:t>freight for other parties.</w:t>
      </w:r>
    </w:p>
    <w:p w14:paraId="7B360050" w14:textId="77777777" w:rsidR="00221E10" w:rsidRDefault="00221E10">
      <w:pPr>
        <w:pStyle w:val="BodyText"/>
      </w:pPr>
    </w:p>
    <w:p w14:paraId="61B6FBFD" w14:textId="77777777" w:rsidR="00221E10" w:rsidRDefault="003D4D9A">
      <w:pPr>
        <w:pStyle w:val="ListParagraph"/>
        <w:numPr>
          <w:ilvl w:val="1"/>
          <w:numId w:val="1"/>
        </w:numPr>
        <w:tabs>
          <w:tab w:val="left" w:pos="1211"/>
        </w:tabs>
        <w:ind w:right="345" w:hanging="540"/>
      </w:pPr>
      <w:r>
        <w:t>SHIPPER shall be responsible to BROKER for: Timely and accurate delivery specifications</w:t>
      </w:r>
      <w:r>
        <w:rPr>
          <w:spacing w:val="-3"/>
        </w:rPr>
        <w:t xml:space="preserve"> </w:t>
      </w:r>
      <w:r>
        <w:t>and</w:t>
      </w:r>
      <w:r>
        <w:rPr>
          <w:spacing w:val="-3"/>
        </w:rPr>
        <w:t xml:space="preserve"> </w:t>
      </w:r>
      <w:r>
        <w:t>de</w:t>
      </w:r>
      <w:r>
        <w:t>scription</w:t>
      </w:r>
      <w:r>
        <w:rPr>
          <w:spacing w:val="-3"/>
        </w:rPr>
        <w:t xml:space="preserve"> </w:t>
      </w:r>
      <w:r>
        <w:t>of</w:t>
      </w:r>
      <w:r>
        <w:rPr>
          <w:spacing w:val="-5"/>
        </w:rPr>
        <w:t xml:space="preserve"> </w:t>
      </w:r>
      <w:r>
        <w:t>the</w:t>
      </w:r>
      <w:r>
        <w:rPr>
          <w:spacing w:val="-5"/>
        </w:rPr>
        <w:t xml:space="preserve"> </w:t>
      </w:r>
      <w:r>
        <w:t>cargo,</w:t>
      </w:r>
      <w:r>
        <w:rPr>
          <w:spacing w:val="-3"/>
        </w:rPr>
        <w:t xml:space="preserve"> </w:t>
      </w:r>
      <w:r>
        <w:t>including,</w:t>
      </w:r>
      <w:r>
        <w:rPr>
          <w:spacing w:val="-6"/>
        </w:rPr>
        <w:t xml:space="preserve"> </w:t>
      </w:r>
      <w:r>
        <w:t>but</w:t>
      </w:r>
      <w:r>
        <w:rPr>
          <w:spacing w:val="-2"/>
        </w:rPr>
        <w:t xml:space="preserve"> </w:t>
      </w:r>
      <w:r>
        <w:t>not</w:t>
      </w:r>
      <w:r>
        <w:rPr>
          <w:spacing w:val="-2"/>
        </w:rPr>
        <w:t xml:space="preserve"> </w:t>
      </w:r>
      <w:r>
        <w:t>limited</w:t>
      </w:r>
      <w:r>
        <w:rPr>
          <w:spacing w:val="-6"/>
        </w:rPr>
        <w:t xml:space="preserve"> </w:t>
      </w:r>
      <w:r>
        <w:t>to,</w:t>
      </w:r>
      <w:r>
        <w:rPr>
          <w:spacing w:val="-3"/>
        </w:rPr>
        <w:t xml:space="preserve"> </w:t>
      </w:r>
      <w:r>
        <w:t xml:space="preserve">dimensions, weight, any special </w:t>
      </w:r>
      <w:proofErr w:type="gramStart"/>
      <w:r>
        <w:t>handling</w:t>
      </w:r>
      <w:proofErr w:type="gramEnd"/>
      <w:r>
        <w:t xml:space="preserve"> or security requirements, and employing reasonable security protocols to reduce the risk of cargo</w:t>
      </w:r>
      <w:r>
        <w:rPr>
          <w:spacing w:val="-3"/>
        </w:rPr>
        <w:t xml:space="preserve"> </w:t>
      </w:r>
      <w:r>
        <w:t>theft.</w:t>
      </w:r>
    </w:p>
    <w:p w14:paraId="43EE0DB9" w14:textId="77777777" w:rsidR="00221E10" w:rsidRDefault="00221E10">
      <w:pPr>
        <w:sectPr w:rsidR="00221E10">
          <w:footerReference w:type="default" r:id="rId7"/>
          <w:type w:val="continuous"/>
          <w:pgSz w:w="12240" w:h="15840"/>
          <w:pgMar w:top="1100" w:right="1640" w:bottom="900" w:left="1580" w:header="0" w:footer="716" w:gutter="0"/>
          <w:pgNumType w:start="1"/>
          <w:cols w:space="720"/>
        </w:sectPr>
      </w:pPr>
    </w:p>
    <w:p w14:paraId="1E9152DE" w14:textId="77777777" w:rsidR="00221E10" w:rsidRDefault="003D4D9A">
      <w:pPr>
        <w:pStyle w:val="ListParagraph"/>
        <w:numPr>
          <w:ilvl w:val="0"/>
          <w:numId w:val="1"/>
        </w:numPr>
        <w:tabs>
          <w:tab w:val="left" w:pos="603"/>
        </w:tabs>
        <w:spacing w:before="78"/>
        <w:ind w:right="462" w:firstLine="0"/>
      </w:pPr>
      <w:r>
        <w:rPr>
          <w:b/>
          <w:u w:val="thick"/>
        </w:rPr>
        <w:lastRenderedPageBreak/>
        <w:t>FREIGHT CARRIAGE.</w:t>
      </w:r>
      <w:r>
        <w:rPr>
          <w:b/>
        </w:rPr>
        <w:t xml:space="preserve"> </w:t>
      </w:r>
      <w:r>
        <w:t xml:space="preserve">BROKER warrants that it has </w:t>
      </w:r>
      <w:proofErr w:type="gramStart"/>
      <w:r>
        <w:t>entered into</w:t>
      </w:r>
      <w:proofErr w:type="gramEnd"/>
      <w:r>
        <w:t>, or will enter into, bilateral written contracts with each carrier it engages to perform the transportation services required by this Agreement. BROKER further warrants that those contracts comply with all applicabl</w:t>
      </w:r>
      <w:r>
        <w:t>e</w:t>
      </w:r>
      <w:r>
        <w:rPr>
          <w:spacing w:val="-4"/>
        </w:rPr>
        <w:t xml:space="preserve"> </w:t>
      </w:r>
      <w:r>
        <w:t>federal,</w:t>
      </w:r>
      <w:r>
        <w:rPr>
          <w:spacing w:val="-2"/>
        </w:rPr>
        <w:t xml:space="preserve"> </w:t>
      </w:r>
      <w:proofErr w:type="gramStart"/>
      <w:r>
        <w:t>state</w:t>
      </w:r>
      <w:proofErr w:type="gramEnd"/>
      <w:r>
        <w:rPr>
          <w:spacing w:val="-4"/>
        </w:rPr>
        <w:t xml:space="preserve"> </w:t>
      </w:r>
      <w:r>
        <w:t>and</w:t>
      </w:r>
      <w:r>
        <w:rPr>
          <w:spacing w:val="-5"/>
        </w:rPr>
        <w:t xml:space="preserve"> </w:t>
      </w:r>
      <w:r>
        <w:t>local</w:t>
      </w:r>
      <w:r>
        <w:rPr>
          <w:spacing w:val="-4"/>
        </w:rPr>
        <w:t xml:space="preserve"> </w:t>
      </w:r>
      <w:r>
        <w:t>laws</w:t>
      </w:r>
      <w:r>
        <w:rPr>
          <w:spacing w:val="-2"/>
        </w:rPr>
        <w:t xml:space="preserve"> </w:t>
      </w:r>
      <w:r>
        <w:t>and</w:t>
      </w:r>
      <w:r>
        <w:rPr>
          <w:spacing w:val="-2"/>
        </w:rPr>
        <w:t xml:space="preserve"> </w:t>
      </w:r>
      <w:r>
        <w:t>regulations</w:t>
      </w:r>
      <w:r>
        <w:rPr>
          <w:spacing w:val="-7"/>
        </w:rPr>
        <w:t xml:space="preserve"> </w:t>
      </w:r>
      <w:r>
        <w:t>and</w:t>
      </w:r>
      <w:r>
        <w:rPr>
          <w:spacing w:val="-2"/>
        </w:rPr>
        <w:t xml:space="preserve"> </w:t>
      </w:r>
      <w:r>
        <w:t>shall</w:t>
      </w:r>
      <w:r>
        <w:rPr>
          <w:spacing w:val="-1"/>
        </w:rPr>
        <w:t xml:space="preserve"> </w:t>
      </w:r>
      <w:r>
        <w:t>include</w:t>
      </w:r>
      <w:r>
        <w:rPr>
          <w:spacing w:val="-2"/>
        </w:rPr>
        <w:t xml:space="preserve"> </w:t>
      </w:r>
      <w:r>
        <w:t>(but</w:t>
      </w:r>
      <w:r>
        <w:rPr>
          <w:spacing w:val="-1"/>
        </w:rPr>
        <w:t xml:space="preserve"> </w:t>
      </w:r>
      <w:r>
        <w:t>not</w:t>
      </w:r>
      <w:r>
        <w:rPr>
          <w:spacing w:val="-1"/>
        </w:rPr>
        <w:t xml:space="preserve"> </w:t>
      </w:r>
      <w:r>
        <w:t>be</w:t>
      </w:r>
      <w:r>
        <w:rPr>
          <w:spacing w:val="-2"/>
        </w:rPr>
        <w:t xml:space="preserve"> </w:t>
      </w:r>
      <w:r>
        <w:t>limited</w:t>
      </w:r>
      <w:r>
        <w:rPr>
          <w:spacing w:val="-2"/>
        </w:rPr>
        <w:t xml:space="preserve"> </w:t>
      </w:r>
      <w:r>
        <w:t>to) the substance of the following terms:</w:t>
      </w:r>
    </w:p>
    <w:p w14:paraId="4824CE43" w14:textId="77777777" w:rsidR="00221E10" w:rsidRDefault="00221E10">
      <w:pPr>
        <w:pStyle w:val="BodyText"/>
        <w:spacing w:before="4"/>
      </w:pPr>
    </w:p>
    <w:p w14:paraId="4709C259" w14:textId="77777777" w:rsidR="00221E10" w:rsidRDefault="003D4D9A">
      <w:pPr>
        <w:pStyle w:val="ListParagraph"/>
        <w:numPr>
          <w:ilvl w:val="1"/>
          <w:numId w:val="1"/>
        </w:numPr>
        <w:tabs>
          <w:tab w:val="left" w:pos="1211"/>
        </w:tabs>
        <w:ind w:right="406"/>
      </w:pPr>
      <w:r>
        <w:t>Carrier</w:t>
      </w:r>
      <w:r>
        <w:rPr>
          <w:spacing w:val="-4"/>
        </w:rPr>
        <w:t xml:space="preserve"> </w:t>
      </w:r>
      <w:r>
        <w:t>is</w:t>
      </w:r>
      <w:r>
        <w:rPr>
          <w:spacing w:val="-5"/>
        </w:rPr>
        <w:t xml:space="preserve"> </w:t>
      </w:r>
      <w:r>
        <w:t>in,</w:t>
      </w:r>
      <w:r>
        <w:rPr>
          <w:spacing w:val="-5"/>
        </w:rPr>
        <w:t xml:space="preserve"> </w:t>
      </w:r>
      <w:r>
        <w:t>and</w:t>
      </w:r>
      <w:r>
        <w:rPr>
          <w:spacing w:val="-3"/>
        </w:rPr>
        <w:t xml:space="preserve"> </w:t>
      </w:r>
      <w:r>
        <w:t>shall</w:t>
      </w:r>
      <w:r>
        <w:rPr>
          <w:spacing w:val="-4"/>
        </w:rPr>
        <w:t xml:space="preserve"> </w:t>
      </w:r>
      <w:r>
        <w:t>maintain</w:t>
      </w:r>
      <w:r>
        <w:rPr>
          <w:spacing w:val="-3"/>
        </w:rPr>
        <w:t xml:space="preserve"> </w:t>
      </w:r>
      <w:r>
        <w:t>compliance</w:t>
      </w:r>
      <w:r>
        <w:rPr>
          <w:spacing w:val="-3"/>
        </w:rPr>
        <w:t xml:space="preserve"> </w:t>
      </w:r>
      <w:r>
        <w:t>during</w:t>
      </w:r>
      <w:r>
        <w:rPr>
          <w:spacing w:val="-3"/>
        </w:rPr>
        <w:t xml:space="preserve"> </w:t>
      </w:r>
      <w:r>
        <w:t>the</w:t>
      </w:r>
      <w:r>
        <w:rPr>
          <w:spacing w:val="-4"/>
        </w:rPr>
        <w:t xml:space="preserve"> </w:t>
      </w:r>
      <w:r>
        <w:t>term</w:t>
      </w:r>
      <w:r>
        <w:rPr>
          <w:spacing w:val="-2"/>
        </w:rPr>
        <w:t xml:space="preserve"> </w:t>
      </w:r>
      <w:r>
        <w:t>of</w:t>
      </w:r>
      <w:r>
        <w:rPr>
          <w:spacing w:val="-2"/>
        </w:rPr>
        <w:t xml:space="preserve"> </w:t>
      </w:r>
      <w:r>
        <w:t>this</w:t>
      </w:r>
      <w:r>
        <w:rPr>
          <w:spacing w:val="-3"/>
        </w:rPr>
        <w:t xml:space="preserve"> </w:t>
      </w:r>
      <w:r>
        <w:t>Agreement,</w:t>
      </w:r>
      <w:r>
        <w:rPr>
          <w:spacing w:val="-3"/>
        </w:rPr>
        <w:t xml:space="preserve"> </w:t>
      </w:r>
      <w:r>
        <w:t xml:space="preserve">with all applicable federal, </w:t>
      </w:r>
      <w:proofErr w:type="gramStart"/>
      <w:r>
        <w:t>state</w:t>
      </w:r>
      <w:proofErr w:type="gramEnd"/>
      <w:r>
        <w:t xml:space="preserve"> and local laws relating to the provision of its services including, but not limited to:</w:t>
      </w:r>
    </w:p>
    <w:p w14:paraId="5639F499" w14:textId="5CF4B58C" w:rsidR="00221E10" w:rsidRDefault="003D4D9A" w:rsidP="003D4D9A">
      <w:pPr>
        <w:pStyle w:val="ListParagraph"/>
        <w:numPr>
          <w:ilvl w:val="0"/>
          <w:numId w:val="3"/>
        </w:numPr>
        <w:spacing w:line="245" w:lineRule="exact"/>
        <w:ind w:left="1530" w:right="507" w:hanging="270"/>
      </w:pPr>
      <w:r>
        <w:t>transportation</w:t>
      </w:r>
      <w:r w:rsidRPr="003D4D9A">
        <w:rPr>
          <w:spacing w:val="-3"/>
        </w:rPr>
        <w:t xml:space="preserve"> </w:t>
      </w:r>
      <w:r>
        <w:t>of</w:t>
      </w:r>
      <w:r w:rsidRPr="003D4D9A">
        <w:rPr>
          <w:spacing w:val="-2"/>
        </w:rPr>
        <w:t xml:space="preserve"> </w:t>
      </w:r>
      <w:r>
        <w:t>Hazardous</w:t>
      </w:r>
      <w:r w:rsidRPr="003D4D9A">
        <w:rPr>
          <w:spacing w:val="-5"/>
        </w:rPr>
        <w:t xml:space="preserve"> </w:t>
      </w:r>
      <w:r>
        <w:t>Materials,</w:t>
      </w:r>
      <w:r w:rsidRPr="003D4D9A">
        <w:rPr>
          <w:spacing w:val="-6"/>
        </w:rPr>
        <w:t xml:space="preserve"> </w:t>
      </w:r>
      <w:r>
        <w:t>(including</w:t>
      </w:r>
      <w:r w:rsidRPr="003D4D9A">
        <w:rPr>
          <w:spacing w:val="-6"/>
        </w:rPr>
        <w:t xml:space="preserve"> </w:t>
      </w:r>
      <w:r>
        <w:t>the</w:t>
      </w:r>
      <w:r w:rsidRPr="003D4D9A">
        <w:rPr>
          <w:spacing w:val="-5"/>
        </w:rPr>
        <w:t xml:space="preserve"> </w:t>
      </w:r>
      <w:r>
        <w:t>licensing</w:t>
      </w:r>
      <w:r w:rsidRPr="003D4D9A">
        <w:rPr>
          <w:spacing w:val="-3"/>
        </w:rPr>
        <w:t xml:space="preserve"> </w:t>
      </w:r>
      <w:r>
        <w:t>and</w:t>
      </w:r>
      <w:r w:rsidRPr="003D4D9A">
        <w:rPr>
          <w:spacing w:val="-3"/>
        </w:rPr>
        <w:t xml:space="preserve"> </w:t>
      </w:r>
      <w:r>
        <w:t>training</w:t>
      </w:r>
      <w:r w:rsidRPr="003D4D9A">
        <w:rPr>
          <w:spacing w:val="-3"/>
        </w:rPr>
        <w:t xml:space="preserve"> </w:t>
      </w:r>
      <w:r>
        <w:t xml:space="preserve">of drivers), as </w:t>
      </w:r>
      <w:r>
        <w:t>defined</w:t>
      </w:r>
      <w:r w:rsidRPr="003D4D9A">
        <w:rPr>
          <w:spacing w:val="-5"/>
        </w:rPr>
        <w:t xml:space="preserve"> </w:t>
      </w:r>
      <w:r>
        <w:t>in</w:t>
      </w:r>
      <w:r w:rsidRPr="003D4D9A">
        <w:rPr>
          <w:spacing w:val="-2"/>
        </w:rPr>
        <w:t xml:space="preserve"> </w:t>
      </w:r>
      <w:r>
        <w:t>49</w:t>
      </w:r>
      <w:r w:rsidRPr="003D4D9A">
        <w:rPr>
          <w:spacing w:val="-2"/>
        </w:rPr>
        <w:t xml:space="preserve"> </w:t>
      </w:r>
      <w:r>
        <w:t>C.F.R.</w:t>
      </w:r>
      <w:r w:rsidRPr="003D4D9A">
        <w:rPr>
          <w:spacing w:val="-5"/>
        </w:rPr>
        <w:t xml:space="preserve"> </w:t>
      </w:r>
      <w:r>
        <w:t>§172.800,</w:t>
      </w:r>
      <w:r w:rsidRPr="003D4D9A">
        <w:rPr>
          <w:spacing w:val="-2"/>
        </w:rPr>
        <w:t xml:space="preserve"> </w:t>
      </w:r>
      <w:r>
        <w:t>§173,</w:t>
      </w:r>
      <w:r w:rsidRPr="003D4D9A">
        <w:rPr>
          <w:spacing w:val="-5"/>
        </w:rPr>
        <w:t xml:space="preserve"> </w:t>
      </w:r>
      <w:r>
        <w:t>and</w:t>
      </w:r>
      <w:r w:rsidRPr="003D4D9A">
        <w:rPr>
          <w:spacing w:val="-2"/>
        </w:rPr>
        <w:t xml:space="preserve"> </w:t>
      </w:r>
      <w:r>
        <w:t>§397</w:t>
      </w:r>
      <w:r w:rsidRPr="003D4D9A">
        <w:rPr>
          <w:spacing w:val="-2"/>
        </w:rPr>
        <w:t xml:space="preserve"> </w:t>
      </w:r>
      <w:r>
        <w:t>et</w:t>
      </w:r>
      <w:r w:rsidRPr="003D4D9A">
        <w:rPr>
          <w:spacing w:val="-1"/>
        </w:rPr>
        <w:t xml:space="preserve"> </w:t>
      </w:r>
      <w:r>
        <w:t>seq.</w:t>
      </w:r>
      <w:r w:rsidRPr="003D4D9A">
        <w:rPr>
          <w:spacing w:val="-5"/>
        </w:rPr>
        <w:t xml:space="preserve"> </w:t>
      </w:r>
      <w:r>
        <w:t>to</w:t>
      </w:r>
      <w:r w:rsidRPr="003D4D9A">
        <w:rPr>
          <w:spacing w:val="-2"/>
        </w:rPr>
        <w:t xml:space="preserve"> </w:t>
      </w:r>
      <w:r>
        <w:t>the</w:t>
      </w:r>
      <w:r w:rsidRPr="003D4D9A">
        <w:rPr>
          <w:spacing w:val="-2"/>
        </w:rPr>
        <w:t xml:space="preserve"> </w:t>
      </w:r>
      <w:r>
        <w:t>extent</w:t>
      </w:r>
      <w:r w:rsidRPr="003D4D9A">
        <w:rPr>
          <w:spacing w:val="-4"/>
        </w:rPr>
        <w:t xml:space="preserve"> </w:t>
      </w:r>
      <w:r>
        <w:t>that</w:t>
      </w:r>
      <w:r w:rsidRPr="003D4D9A">
        <w:rPr>
          <w:spacing w:val="-1"/>
        </w:rPr>
        <w:t xml:space="preserve"> </w:t>
      </w:r>
      <w:r>
        <w:t xml:space="preserve">any </w:t>
      </w:r>
      <w:r w:rsidRPr="003D4D9A">
        <w:rPr>
          <w:spacing w:val="-2"/>
        </w:rPr>
        <w:t xml:space="preserve">shipments </w:t>
      </w:r>
      <w:r>
        <w:t>hereunder</w:t>
      </w:r>
      <w:r w:rsidRPr="003D4D9A">
        <w:rPr>
          <w:spacing w:val="-5"/>
        </w:rPr>
        <w:t xml:space="preserve"> </w:t>
      </w:r>
      <w:r>
        <w:t>constitute</w:t>
      </w:r>
      <w:r w:rsidRPr="003D4D9A">
        <w:rPr>
          <w:spacing w:val="-5"/>
        </w:rPr>
        <w:t xml:space="preserve"> </w:t>
      </w:r>
      <w:r>
        <w:t>Hazardous</w:t>
      </w:r>
      <w:r w:rsidRPr="003D4D9A">
        <w:rPr>
          <w:spacing w:val="-5"/>
        </w:rPr>
        <w:t xml:space="preserve"> </w:t>
      </w:r>
      <w:proofErr w:type="gramStart"/>
      <w:r w:rsidRPr="003D4D9A">
        <w:rPr>
          <w:spacing w:val="-2"/>
        </w:rPr>
        <w:t>Materials;</w:t>
      </w:r>
      <w:proofErr w:type="gramEnd"/>
    </w:p>
    <w:p w14:paraId="0869837A" w14:textId="77777777" w:rsidR="00221E10" w:rsidRDefault="003D4D9A" w:rsidP="003D4D9A">
      <w:pPr>
        <w:pStyle w:val="ListParagraph"/>
        <w:numPr>
          <w:ilvl w:val="0"/>
          <w:numId w:val="3"/>
        </w:numPr>
        <w:tabs>
          <w:tab w:val="left" w:pos="1541"/>
        </w:tabs>
        <w:spacing w:line="252" w:lineRule="exact"/>
        <w:ind w:left="1620"/>
      </w:pPr>
      <w:r>
        <w:t>security</w:t>
      </w:r>
      <w:r w:rsidRPr="003D4D9A">
        <w:rPr>
          <w:spacing w:val="-9"/>
        </w:rPr>
        <w:t xml:space="preserve"> </w:t>
      </w:r>
      <w:proofErr w:type="gramStart"/>
      <w:r w:rsidRPr="003D4D9A">
        <w:rPr>
          <w:spacing w:val="-2"/>
        </w:rPr>
        <w:t>regulations;</w:t>
      </w:r>
      <w:proofErr w:type="gramEnd"/>
    </w:p>
    <w:p w14:paraId="52E59664" w14:textId="77777777" w:rsidR="00221E10" w:rsidRDefault="003D4D9A" w:rsidP="003D4D9A">
      <w:pPr>
        <w:pStyle w:val="ListParagraph"/>
        <w:numPr>
          <w:ilvl w:val="0"/>
          <w:numId w:val="3"/>
        </w:numPr>
        <w:tabs>
          <w:tab w:val="left" w:pos="1541"/>
        </w:tabs>
        <w:spacing w:line="252" w:lineRule="exact"/>
        <w:ind w:left="1620"/>
      </w:pPr>
      <w:r>
        <w:t>owner/operator</w:t>
      </w:r>
      <w:r w:rsidRPr="003D4D9A">
        <w:rPr>
          <w:spacing w:val="-7"/>
        </w:rPr>
        <w:t xml:space="preserve"> </w:t>
      </w:r>
      <w:r>
        <w:t>lease</w:t>
      </w:r>
      <w:r w:rsidRPr="003D4D9A">
        <w:rPr>
          <w:spacing w:val="-7"/>
        </w:rPr>
        <w:t xml:space="preserve"> </w:t>
      </w:r>
      <w:proofErr w:type="gramStart"/>
      <w:r w:rsidRPr="003D4D9A">
        <w:rPr>
          <w:spacing w:val="-2"/>
        </w:rPr>
        <w:t>regulations;</w:t>
      </w:r>
      <w:proofErr w:type="gramEnd"/>
    </w:p>
    <w:p w14:paraId="4CC76793" w14:textId="77777777" w:rsidR="00221E10" w:rsidRDefault="003D4D9A" w:rsidP="003D4D9A">
      <w:pPr>
        <w:pStyle w:val="ListParagraph"/>
        <w:numPr>
          <w:ilvl w:val="0"/>
          <w:numId w:val="3"/>
        </w:numPr>
        <w:tabs>
          <w:tab w:val="left" w:pos="1541"/>
        </w:tabs>
        <w:spacing w:line="252" w:lineRule="exact"/>
        <w:ind w:left="1620"/>
      </w:pPr>
      <w:r>
        <w:t>loading</w:t>
      </w:r>
      <w:r w:rsidRPr="003D4D9A">
        <w:rPr>
          <w:spacing w:val="-3"/>
        </w:rPr>
        <w:t xml:space="preserve"> </w:t>
      </w:r>
      <w:r>
        <w:t>and</w:t>
      </w:r>
      <w:r w:rsidRPr="003D4D9A">
        <w:rPr>
          <w:spacing w:val="-3"/>
        </w:rPr>
        <w:t xml:space="preserve"> </w:t>
      </w:r>
      <w:r>
        <w:t>securement</w:t>
      </w:r>
      <w:r w:rsidRPr="003D4D9A">
        <w:rPr>
          <w:spacing w:val="-5"/>
        </w:rPr>
        <w:t xml:space="preserve"> </w:t>
      </w:r>
      <w:r>
        <w:t>of</w:t>
      </w:r>
      <w:r w:rsidRPr="003D4D9A">
        <w:rPr>
          <w:spacing w:val="-4"/>
        </w:rPr>
        <w:t xml:space="preserve"> </w:t>
      </w:r>
      <w:r>
        <w:t>freight</w:t>
      </w:r>
      <w:r w:rsidRPr="003D4D9A">
        <w:rPr>
          <w:spacing w:val="-11"/>
        </w:rPr>
        <w:t xml:space="preserve"> </w:t>
      </w:r>
      <w:proofErr w:type="gramStart"/>
      <w:r w:rsidRPr="003D4D9A">
        <w:rPr>
          <w:spacing w:val="-2"/>
        </w:rPr>
        <w:t>regulations;</w:t>
      </w:r>
      <w:proofErr w:type="gramEnd"/>
    </w:p>
    <w:p w14:paraId="7BCB8350" w14:textId="4FA3262F" w:rsidR="00221E10" w:rsidRDefault="003D4D9A" w:rsidP="003D4D9A">
      <w:pPr>
        <w:pStyle w:val="ListParagraph"/>
        <w:numPr>
          <w:ilvl w:val="0"/>
          <w:numId w:val="3"/>
        </w:numPr>
        <w:tabs>
          <w:tab w:val="left" w:pos="1530"/>
        </w:tabs>
        <w:spacing w:before="1" w:line="248" w:lineRule="exact"/>
        <w:ind w:left="1530" w:right="509" w:hanging="270"/>
      </w:pPr>
      <w:r>
        <w:t>implementation</w:t>
      </w:r>
      <w:r w:rsidRPr="003D4D9A">
        <w:rPr>
          <w:spacing w:val="-3"/>
        </w:rPr>
        <w:t xml:space="preserve"> </w:t>
      </w:r>
      <w:r>
        <w:t>and</w:t>
      </w:r>
      <w:r w:rsidRPr="003D4D9A">
        <w:rPr>
          <w:spacing w:val="-6"/>
        </w:rPr>
        <w:t xml:space="preserve"> </w:t>
      </w:r>
      <w:r>
        <w:t>maintenance</w:t>
      </w:r>
      <w:r w:rsidRPr="003D4D9A">
        <w:rPr>
          <w:spacing w:val="-5"/>
        </w:rPr>
        <w:t xml:space="preserve"> </w:t>
      </w:r>
      <w:r>
        <w:t>of</w:t>
      </w:r>
      <w:r w:rsidRPr="003D4D9A">
        <w:rPr>
          <w:spacing w:val="-2"/>
        </w:rPr>
        <w:t xml:space="preserve"> </w:t>
      </w:r>
      <w:r>
        <w:t>driver</w:t>
      </w:r>
      <w:r w:rsidRPr="003D4D9A">
        <w:rPr>
          <w:spacing w:val="-5"/>
        </w:rPr>
        <w:t xml:space="preserve"> </w:t>
      </w:r>
      <w:r>
        <w:t>safety</w:t>
      </w:r>
      <w:r w:rsidRPr="003D4D9A">
        <w:rPr>
          <w:spacing w:val="-6"/>
        </w:rPr>
        <w:t xml:space="preserve"> </w:t>
      </w:r>
      <w:r>
        <w:t>regulations</w:t>
      </w:r>
      <w:r w:rsidRPr="003D4D9A">
        <w:rPr>
          <w:spacing w:val="-5"/>
        </w:rPr>
        <w:t xml:space="preserve"> </w:t>
      </w:r>
      <w:r>
        <w:t>including,</w:t>
      </w:r>
      <w:r w:rsidRPr="003D4D9A">
        <w:rPr>
          <w:spacing w:val="-3"/>
        </w:rPr>
        <w:t xml:space="preserve"> </w:t>
      </w:r>
      <w:r>
        <w:t>but</w:t>
      </w:r>
      <w:r w:rsidRPr="003D4D9A">
        <w:rPr>
          <w:spacing w:val="-2"/>
        </w:rPr>
        <w:t xml:space="preserve"> </w:t>
      </w:r>
      <w:r>
        <w:t xml:space="preserve">not limited to, </w:t>
      </w:r>
      <w:r>
        <w:t>hiring,</w:t>
      </w:r>
      <w:r w:rsidRPr="003D4D9A">
        <w:rPr>
          <w:spacing w:val="-3"/>
        </w:rPr>
        <w:t xml:space="preserve"> </w:t>
      </w:r>
      <w:r>
        <w:t>controlled</w:t>
      </w:r>
      <w:r w:rsidRPr="003D4D9A">
        <w:rPr>
          <w:spacing w:val="-3"/>
        </w:rPr>
        <w:t xml:space="preserve"> </w:t>
      </w:r>
      <w:r>
        <w:t>substances,</w:t>
      </w:r>
      <w:r w:rsidRPr="003D4D9A">
        <w:rPr>
          <w:spacing w:val="-3"/>
        </w:rPr>
        <w:t xml:space="preserve"> </w:t>
      </w:r>
      <w:r>
        <w:t>and</w:t>
      </w:r>
      <w:r w:rsidRPr="003D4D9A">
        <w:rPr>
          <w:spacing w:val="-2"/>
        </w:rPr>
        <w:t xml:space="preserve"> </w:t>
      </w:r>
      <w:r>
        <w:t>hours</w:t>
      </w:r>
      <w:r w:rsidRPr="003D4D9A">
        <w:rPr>
          <w:spacing w:val="-5"/>
        </w:rPr>
        <w:t xml:space="preserve"> </w:t>
      </w:r>
      <w:r>
        <w:t>of</w:t>
      </w:r>
      <w:r w:rsidRPr="003D4D9A">
        <w:rPr>
          <w:spacing w:val="-5"/>
        </w:rPr>
        <w:t xml:space="preserve"> </w:t>
      </w:r>
      <w:r>
        <w:t>service</w:t>
      </w:r>
      <w:r w:rsidRPr="003D4D9A">
        <w:rPr>
          <w:spacing w:val="-2"/>
        </w:rPr>
        <w:t xml:space="preserve"> </w:t>
      </w:r>
      <w:proofErr w:type="gramStart"/>
      <w:r w:rsidRPr="003D4D9A">
        <w:rPr>
          <w:spacing w:val="-2"/>
        </w:rPr>
        <w:t>regulations;</w:t>
      </w:r>
      <w:proofErr w:type="gramEnd"/>
    </w:p>
    <w:p w14:paraId="59873772" w14:textId="31955586" w:rsidR="00221E10" w:rsidRDefault="003D4D9A" w:rsidP="003D4D9A">
      <w:pPr>
        <w:pStyle w:val="ListParagraph"/>
        <w:numPr>
          <w:ilvl w:val="0"/>
          <w:numId w:val="3"/>
        </w:numPr>
        <w:spacing w:before="1" w:line="252" w:lineRule="exact"/>
        <w:ind w:left="1530" w:right="570" w:hanging="270"/>
      </w:pPr>
      <w:r>
        <w:t>sanitation,</w:t>
      </w:r>
      <w:r w:rsidRPr="003D4D9A">
        <w:rPr>
          <w:spacing w:val="-5"/>
        </w:rPr>
        <w:t xml:space="preserve"> </w:t>
      </w:r>
      <w:r>
        <w:t>temperature,</w:t>
      </w:r>
      <w:r w:rsidRPr="003D4D9A">
        <w:rPr>
          <w:spacing w:val="-5"/>
        </w:rPr>
        <w:t xml:space="preserve"> </w:t>
      </w:r>
      <w:r>
        <w:t>and</w:t>
      </w:r>
      <w:r w:rsidRPr="003D4D9A">
        <w:rPr>
          <w:spacing w:val="-8"/>
        </w:rPr>
        <w:t xml:space="preserve"> </w:t>
      </w:r>
      <w:r>
        <w:t>contamination</w:t>
      </w:r>
      <w:r w:rsidRPr="003D4D9A">
        <w:rPr>
          <w:spacing w:val="-5"/>
        </w:rPr>
        <w:t xml:space="preserve"> </w:t>
      </w:r>
      <w:r>
        <w:t>requirements</w:t>
      </w:r>
      <w:r w:rsidRPr="003D4D9A">
        <w:rPr>
          <w:spacing w:val="-5"/>
        </w:rPr>
        <w:t xml:space="preserve"> </w:t>
      </w:r>
      <w:r>
        <w:t>for</w:t>
      </w:r>
      <w:r w:rsidRPr="003D4D9A">
        <w:rPr>
          <w:spacing w:val="-4"/>
        </w:rPr>
        <w:t xml:space="preserve"> </w:t>
      </w:r>
      <w:r>
        <w:t>transporting</w:t>
      </w:r>
      <w:r w:rsidRPr="003D4D9A">
        <w:rPr>
          <w:spacing w:val="-5"/>
        </w:rPr>
        <w:t xml:space="preserve"> </w:t>
      </w:r>
      <w:r>
        <w:t xml:space="preserve">food, perishable, and </w:t>
      </w:r>
      <w:r>
        <w:t xml:space="preserve">other </w:t>
      </w:r>
      <w:proofErr w:type="gramStart"/>
      <w:r w:rsidRPr="003D4D9A">
        <w:rPr>
          <w:spacing w:val="-2"/>
        </w:rPr>
        <w:t>products;</w:t>
      </w:r>
      <w:proofErr w:type="gramEnd"/>
    </w:p>
    <w:p w14:paraId="33670574" w14:textId="77777777" w:rsidR="00221E10" w:rsidRDefault="003D4D9A" w:rsidP="003D4D9A">
      <w:pPr>
        <w:pStyle w:val="ListParagraph"/>
        <w:numPr>
          <w:ilvl w:val="0"/>
          <w:numId w:val="3"/>
        </w:numPr>
        <w:tabs>
          <w:tab w:val="left" w:pos="1541"/>
        </w:tabs>
        <w:spacing w:line="252" w:lineRule="exact"/>
        <w:ind w:left="1620"/>
      </w:pPr>
      <w:r>
        <w:t>qualification</w:t>
      </w:r>
      <w:r w:rsidRPr="003D4D9A">
        <w:rPr>
          <w:spacing w:val="-5"/>
        </w:rPr>
        <w:t xml:space="preserve"> </w:t>
      </w:r>
      <w:r>
        <w:t>and</w:t>
      </w:r>
      <w:r w:rsidRPr="003D4D9A">
        <w:rPr>
          <w:spacing w:val="-6"/>
        </w:rPr>
        <w:t xml:space="preserve"> </w:t>
      </w:r>
      <w:r>
        <w:t>licensing</w:t>
      </w:r>
      <w:r w:rsidRPr="003D4D9A">
        <w:rPr>
          <w:spacing w:val="-6"/>
        </w:rPr>
        <w:t xml:space="preserve"> </w:t>
      </w:r>
      <w:r>
        <w:t>and</w:t>
      </w:r>
      <w:r w:rsidRPr="003D4D9A">
        <w:rPr>
          <w:spacing w:val="-3"/>
        </w:rPr>
        <w:t xml:space="preserve"> </w:t>
      </w:r>
      <w:r>
        <w:t>training</w:t>
      </w:r>
      <w:r w:rsidRPr="003D4D9A">
        <w:rPr>
          <w:spacing w:val="-2"/>
        </w:rPr>
        <w:t xml:space="preserve"> </w:t>
      </w:r>
      <w:r>
        <w:t>of</w:t>
      </w:r>
      <w:r w:rsidRPr="003D4D9A">
        <w:rPr>
          <w:spacing w:val="-14"/>
        </w:rPr>
        <w:t xml:space="preserve"> </w:t>
      </w:r>
      <w:proofErr w:type="gramStart"/>
      <w:r w:rsidRPr="003D4D9A">
        <w:rPr>
          <w:spacing w:val="-2"/>
        </w:rPr>
        <w:t>drivers;</w:t>
      </w:r>
      <w:proofErr w:type="gramEnd"/>
    </w:p>
    <w:p w14:paraId="12490258" w14:textId="77777777" w:rsidR="00221E10" w:rsidRDefault="003D4D9A" w:rsidP="003D4D9A">
      <w:pPr>
        <w:pStyle w:val="ListParagraph"/>
        <w:numPr>
          <w:ilvl w:val="0"/>
          <w:numId w:val="3"/>
        </w:numPr>
        <w:tabs>
          <w:tab w:val="left" w:pos="1541"/>
        </w:tabs>
        <w:spacing w:line="252" w:lineRule="exact"/>
        <w:ind w:left="1620"/>
      </w:pPr>
      <w:r>
        <w:t>implementation</w:t>
      </w:r>
      <w:r w:rsidRPr="003D4D9A">
        <w:rPr>
          <w:spacing w:val="-4"/>
        </w:rPr>
        <w:t xml:space="preserve"> </w:t>
      </w:r>
      <w:r>
        <w:t>and</w:t>
      </w:r>
      <w:r w:rsidRPr="003D4D9A">
        <w:rPr>
          <w:spacing w:val="-7"/>
        </w:rPr>
        <w:t xml:space="preserve"> </w:t>
      </w:r>
      <w:r>
        <w:t>maintenance</w:t>
      </w:r>
      <w:r w:rsidRPr="003D4D9A">
        <w:rPr>
          <w:spacing w:val="-5"/>
        </w:rPr>
        <w:t xml:space="preserve"> </w:t>
      </w:r>
      <w:r>
        <w:t>of</w:t>
      </w:r>
      <w:r w:rsidRPr="003D4D9A">
        <w:rPr>
          <w:spacing w:val="-3"/>
        </w:rPr>
        <w:t xml:space="preserve"> </w:t>
      </w:r>
      <w:r>
        <w:t>equipment</w:t>
      </w:r>
      <w:r w:rsidRPr="003D4D9A">
        <w:rPr>
          <w:spacing w:val="-2"/>
        </w:rPr>
        <w:t xml:space="preserve"> </w:t>
      </w:r>
      <w:r>
        <w:t>safety</w:t>
      </w:r>
      <w:r w:rsidRPr="003D4D9A">
        <w:rPr>
          <w:spacing w:val="-12"/>
        </w:rPr>
        <w:t xml:space="preserve"> </w:t>
      </w:r>
      <w:proofErr w:type="gramStart"/>
      <w:r w:rsidRPr="003D4D9A">
        <w:rPr>
          <w:spacing w:val="-2"/>
        </w:rPr>
        <w:t>regulations;</w:t>
      </w:r>
      <w:proofErr w:type="gramEnd"/>
    </w:p>
    <w:p w14:paraId="0AFB507A" w14:textId="5B646396" w:rsidR="00221E10" w:rsidRDefault="003D4D9A" w:rsidP="003D4D9A">
      <w:pPr>
        <w:pStyle w:val="ListParagraph"/>
        <w:numPr>
          <w:ilvl w:val="0"/>
          <w:numId w:val="3"/>
        </w:numPr>
        <w:tabs>
          <w:tab w:val="left" w:pos="1530"/>
        </w:tabs>
        <w:spacing w:before="1"/>
        <w:ind w:left="1620" w:right="254"/>
      </w:pPr>
      <w:r>
        <w:t>maintenance</w:t>
      </w:r>
      <w:r w:rsidRPr="003D4D9A">
        <w:rPr>
          <w:spacing w:val="-3"/>
        </w:rPr>
        <w:t xml:space="preserve"> </w:t>
      </w:r>
      <w:r>
        <w:t>and</w:t>
      </w:r>
      <w:r w:rsidRPr="003D4D9A">
        <w:rPr>
          <w:spacing w:val="-3"/>
        </w:rPr>
        <w:t xml:space="preserve"> </w:t>
      </w:r>
      <w:r>
        <w:t>control</w:t>
      </w:r>
      <w:r w:rsidRPr="003D4D9A">
        <w:rPr>
          <w:spacing w:val="-2"/>
        </w:rPr>
        <w:t xml:space="preserve"> </w:t>
      </w:r>
      <w:r>
        <w:t>of</w:t>
      </w:r>
      <w:r w:rsidRPr="003D4D9A">
        <w:rPr>
          <w:spacing w:val="-5"/>
        </w:rPr>
        <w:t xml:space="preserve"> </w:t>
      </w:r>
      <w:r>
        <w:t>the</w:t>
      </w:r>
      <w:r w:rsidRPr="003D4D9A">
        <w:rPr>
          <w:spacing w:val="-5"/>
        </w:rPr>
        <w:t xml:space="preserve"> </w:t>
      </w:r>
      <w:r>
        <w:t>means</w:t>
      </w:r>
      <w:r w:rsidRPr="003D4D9A">
        <w:rPr>
          <w:spacing w:val="-3"/>
        </w:rPr>
        <w:t xml:space="preserve"> </w:t>
      </w:r>
      <w:r>
        <w:t>and</w:t>
      </w:r>
      <w:r w:rsidRPr="003D4D9A">
        <w:rPr>
          <w:spacing w:val="-3"/>
        </w:rPr>
        <w:t xml:space="preserve"> </w:t>
      </w:r>
      <w:r>
        <w:t>method</w:t>
      </w:r>
      <w:r w:rsidRPr="003D4D9A">
        <w:rPr>
          <w:spacing w:val="-3"/>
        </w:rPr>
        <w:t xml:space="preserve"> </w:t>
      </w:r>
      <w:r>
        <w:t>of</w:t>
      </w:r>
      <w:r w:rsidRPr="003D4D9A">
        <w:rPr>
          <w:spacing w:val="-5"/>
        </w:rPr>
        <w:t xml:space="preserve"> </w:t>
      </w:r>
      <w:r>
        <w:t>transportation</w:t>
      </w:r>
      <w:r w:rsidRPr="003D4D9A">
        <w:rPr>
          <w:spacing w:val="-3"/>
        </w:rPr>
        <w:t xml:space="preserve"> </w:t>
      </w:r>
      <w:r>
        <w:t>including,</w:t>
      </w:r>
      <w:r w:rsidRPr="003D4D9A">
        <w:rPr>
          <w:spacing w:val="-3"/>
        </w:rPr>
        <w:t xml:space="preserve"> </w:t>
      </w:r>
      <w:r>
        <w:t xml:space="preserve">but not limited </w:t>
      </w:r>
      <w:r>
        <w:t>to,</w:t>
      </w:r>
      <w:r w:rsidRPr="003D4D9A">
        <w:rPr>
          <w:spacing w:val="-3"/>
        </w:rPr>
        <w:t xml:space="preserve"> </w:t>
      </w:r>
      <w:r>
        <w:t>performance</w:t>
      </w:r>
      <w:r w:rsidRPr="003D4D9A">
        <w:rPr>
          <w:spacing w:val="-2"/>
        </w:rPr>
        <w:t xml:space="preserve"> </w:t>
      </w:r>
      <w:r>
        <w:t>of</w:t>
      </w:r>
      <w:r w:rsidRPr="003D4D9A">
        <w:rPr>
          <w:spacing w:val="-3"/>
        </w:rPr>
        <w:t xml:space="preserve"> </w:t>
      </w:r>
      <w:r>
        <w:t>its</w:t>
      </w:r>
      <w:r w:rsidRPr="003D4D9A">
        <w:rPr>
          <w:spacing w:val="-2"/>
        </w:rPr>
        <w:t xml:space="preserve"> </w:t>
      </w:r>
      <w:proofErr w:type="gramStart"/>
      <w:r w:rsidRPr="003D4D9A">
        <w:rPr>
          <w:spacing w:val="-2"/>
        </w:rPr>
        <w:t>drivers;</w:t>
      </w:r>
      <w:proofErr w:type="gramEnd"/>
    </w:p>
    <w:p w14:paraId="69D96E37" w14:textId="386F749C" w:rsidR="00221E10" w:rsidRDefault="003D4D9A" w:rsidP="003D4D9A">
      <w:pPr>
        <w:pStyle w:val="ListParagraph"/>
        <w:numPr>
          <w:ilvl w:val="0"/>
          <w:numId w:val="3"/>
        </w:numPr>
        <w:tabs>
          <w:tab w:val="left" w:pos="1496"/>
        </w:tabs>
        <w:spacing w:before="2"/>
        <w:ind w:left="1620"/>
      </w:pPr>
      <w:r>
        <w:t>all</w:t>
      </w:r>
      <w:r w:rsidRPr="003D4D9A">
        <w:rPr>
          <w:spacing w:val="-10"/>
        </w:rPr>
        <w:t xml:space="preserve"> </w:t>
      </w:r>
      <w:r>
        <w:t>registration,</w:t>
      </w:r>
      <w:r w:rsidRPr="003D4D9A">
        <w:rPr>
          <w:spacing w:val="-7"/>
        </w:rPr>
        <w:t xml:space="preserve"> </w:t>
      </w:r>
      <w:r>
        <w:t>licensing,</w:t>
      </w:r>
      <w:r w:rsidRPr="003D4D9A">
        <w:rPr>
          <w:spacing w:val="-6"/>
        </w:rPr>
        <w:t xml:space="preserve"> </w:t>
      </w:r>
      <w:r>
        <w:t>and</w:t>
      </w:r>
      <w:r w:rsidRPr="003D4D9A">
        <w:rPr>
          <w:spacing w:val="-4"/>
        </w:rPr>
        <w:t xml:space="preserve"> </w:t>
      </w:r>
      <w:r>
        <w:t>insurance</w:t>
      </w:r>
      <w:r w:rsidRPr="003D4D9A">
        <w:rPr>
          <w:spacing w:val="-5"/>
        </w:rPr>
        <w:t xml:space="preserve"> </w:t>
      </w:r>
      <w:r>
        <w:t>req</w:t>
      </w:r>
      <w:r>
        <w:t>uirements</w:t>
      </w:r>
      <w:r w:rsidRPr="003D4D9A">
        <w:rPr>
          <w:spacing w:val="-4"/>
        </w:rPr>
        <w:t xml:space="preserve"> </w:t>
      </w:r>
      <w:r>
        <w:t>required</w:t>
      </w:r>
      <w:r w:rsidRPr="003D4D9A">
        <w:rPr>
          <w:spacing w:val="-6"/>
        </w:rPr>
        <w:t xml:space="preserve"> </w:t>
      </w:r>
      <w:r>
        <w:t>to</w:t>
      </w:r>
      <w:r w:rsidRPr="003D4D9A">
        <w:rPr>
          <w:spacing w:val="-3"/>
        </w:rPr>
        <w:t xml:space="preserve"> </w:t>
      </w:r>
      <w:r>
        <w:t>perform</w:t>
      </w:r>
      <w:r w:rsidRPr="003D4D9A">
        <w:rPr>
          <w:spacing w:val="-18"/>
        </w:rPr>
        <w:t xml:space="preserve"> </w:t>
      </w:r>
      <w:r w:rsidRPr="003D4D9A">
        <w:rPr>
          <w:spacing w:val="-5"/>
        </w:rPr>
        <w:t xml:space="preserve">the </w:t>
      </w:r>
      <w:r w:rsidRPr="003D4D9A">
        <w:rPr>
          <w:spacing w:val="-2"/>
        </w:rPr>
        <w:t>services.</w:t>
      </w:r>
    </w:p>
    <w:p w14:paraId="556630A9" w14:textId="77777777" w:rsidR="00221E10" w:rsidRDefault="00221E10">
      <w:pPr>
        <w:pStyle w:val="BodyText"/>
      </w:pPr>
    </w:p>
    <w:p w14:paraId="4C65A6D3" w14:textId="77777777" w:rsidR="00221E10" w:rsidRDefault="003D4D9A">
      <w:pPr>
        <w:pStyle w:val="ListParagraph"/>
        <w:numPr>
          <w:ilvl w:val="1"/>
          <w:numId w:val="1"/>
        </w:numPr>
        <w:tabs>
          <w:tab w:val="left" w:pos="1211"/>
        </w:tabs>
        <w:ind w:right="188" w:hanging="540"/>
      </w:pPr>
      <w:r>
        <w:t xml:space="preserve">Carrier shall agree to defend, </w:t>
      </w:r>
      <w:proofErr w:type="gramStart"/>
      <w:r>
        <w:t>indemnify</w:t>
      </w:r>
      <w:proofErr w:type="gramEnd"/>
      <w:r>
        <w:t xml:space="preserve"> and hold BROKER and SHIPPER harmless from all damages, claims or losses arising out of its performance of the Agreement, including</w:t>
      </w:r>
      <w:r>
        <w:rPr>
          <w:spacing w:val="-2"/>
        </w:rPr>
        <w:t xml:space="preserve"> </w:t>
      </w:r>
      <w:r>
        <w:t>cargo</w:t>
      </w:r>
      <w:r>
        <w:rPr>
          <w:spacing w:val="-5"/>
        </w:rPr>
        <w:t xml:space="preserve"> </w:t>
      </w:r>
      <w:r>
        <w:t>loss</w:t>
      </w:r>
      <w:r>
        <w:rPr>
          <w:spacing w:val="-2"/>
        </w:rPr>
        <w:t xml:space="preserve"> </w:t>
      </w:r>
      <w:r>
        <w:t>and</w:t>
      </w:r>
      <w:r>
        <w:rPr>
          <w:spacing w:val="-5"/>
        </w:rPr>
        <w:t xml:space="preserve"> </w:t>
      </w:r>
      <w:r>
        <w:t>damage,</w:t>
      </w:r>
      <w:r>
        <w:rPr>
          <w:spacing w:val="-2"/>
        </w:rPr>
        <w:t xml:space="preserve"> </w:t>
      </w:r>
      <w:r>
        <w:t>theft,</w:t>
      </w:r>
      <w:r>
        <w:rPr>
          <w:spacing w:val="-2"/>
        </w:rPr>
        <w:t xml:space="preserve"> </w:t>
      </w:r>
      <w:r>
        <w:t>delay,</w:t>
      </w:r>
      <w:r>
        <w:rPr>
          <w:spacing w:val="-5"/>
        </w:rPr>
        <w:t xml:space="preserve"> </w:t>
      </w:r>
      <w:r>
        <w:t>damage</w:t>
      </w:r>
      <w:r>
        <w:rPr>
          <w:spacing w:val="-4"/>
        </w:rPr>
        <w:t xml:space="preserve"> </w:t>
      </w:r>
      <w:r>
        <w:t>to</w:t>
      </w:r>
      <w:r>
        <w:rPr>
          <w:spacing w:val="-2"/>
        </w:rPr>
        <w:t xml:space="preserve"> </w:t>
      </w:r>
      <w:r>
        <w:t>property,</w:t>
      </w:r>
      <w:r>
        <w:rPr>
          <w:spacing w:val="-5"/>
        </w:rPr>
        <w:t xml:space="preserve"> </w:t>
      </w:r>
      <w:r>
        <w:t>and</w:t>
      </w:r>
      <w:r>
        <w:rPr>
          <w:spacing w:val="-2"/>
        </w:rPr>
        <w:t xml:space="preserve"> </w:t>
      </w:r>
      <w:r>
        <w:t>personal</w:t>
      </w:r>
      <w:r>
        <w:rPr>
          <w:spacing w:val="-1"/>
        </w:rPr>
        <w:t xml:space="preserve"> </w:t>
      </w:r>
      <w:r>
        <w:t>injury or deat</w:t>
      </w:r>
      <w:r>
        <w:t>h.</w:t>
      </w:r>
    </w:p>
    <w:p w14:paraId="72BDC7EA" w14:textId="77777777" w:rsidR="00221E10" w:rsidRDefault="00221E10">
      <w:pPr>
        <w:pStyle w:val="BodyText"/>
        <w:spacing w:before="1"/>
      </w:pPr>
    </w:p>
    <w:p w14:paraId="75AB3EFC" w14:textId="77777777" w:rsidR="00221E10" w:rsidRDefault="003D4D9A">
      <w:pPr>
        <w:pStyle w:val="ListParagraph"/>
        <w:numPr>
          <w:ilvl w:val="1"/>
          <w:numId w:val="1"/>
        </w:numPr>
        <w:tabs>
          <w:tab w:val="left" w:pos="1211"/>
        </w:tabs>
        <w:ind w:right="234" w:hanging="540"/>
      </w:pPr>
      <w:r>
        <w:t>Carrier</w:t>
      </w:r>
      <w:r>
        <w:rPr>
          <w:spacing w:val="-4"/>
        </w:rPr>
        <w:t xml:space="preserve"> </w:t>
      </w:r>
      <w:r>
        <w:t>shall</w:t>
      </w:r>
      <w:r>
        <w:rPr>
          <w:spacing w:val="-4"/>
        </w:rPr>
        <w:t xml:space="preserve"> </w:t>
      </w:r>
      <w:r>
        <w:t>agree</w:t>
      </w:r>
      <w:r>
        <w:rPr>
          <w:spacing w:val="-4"/>
        </w:rPr>
        <w:t xml:space="preserve"> </w:t>
      </w:r>
      <w:r>
        <w:t>that</w:t>
      </w:r>
      <w:r>
        <w:rPr>
          <w:spacing w:val="-1"/>
        </w:rPr>
        <w:t xml:space="preserve"> </w:t>
      </w:r>
      <w:r>
        <w:t>its</w:t>
      </w:r>
      <w:r>
        <w:rPr>
          <w:spacing w:val="-4"/>
        </w:rPr>
        <w:t xml:space="preserve"> </w:t>
      </w:r>
      <w:r>
        <w:t>liability</w:t>
      </w:r>
      <w:r>
        <w:rPr>
          <w:spacing w:val="-2"/>
        </w:rPr>
        <w:t xml:space="preserve"> </w:t>
      </w:r>
      <w:r>
        <w:t>for</w:t>
      </w:r>
      <w:r>
        <w:rPr>
          <w:spacing w:val="-1"/>
        </w:rPr>
        <w:t xml:space="preserve"> </w:t>
      </w:r>
      <w:r>
        <w:t>cargo</w:t>
      </w:r>
      <w:r>
        <w:rPr>
          <w:spacing w:val="-5"/>
        </w:rPr>
        <w:t xml:space="preserve"> </w:t>
      </w:r>
      <w:r>
        <w:t>loss</w:t>
      </w:r>
      <w:r>
        <w:rPr>
          <w:spacing w:val="-2"/>
        </w:rPr>
        <w:t xml:space="preserve"> </w:t>
      </w:r>
      <w:r>
        <w:t>or</w:t>
      </w:r>
      <w:r>
        <w:rPr>
          <w:spacing w:val="-1"/>
        </w:rPr>
        <w:t xml:space="preserve"> </w:t>
      </w:r>
      <w:r>
        <w:t>damage</w:t>
      </w:r>
      <w:r>
        <w:rPr>
          <w:spacing w:val="-4"/>
        </w:rPr>
        <w:t xml:space="preserve"> </w:t>
      </w:r>
      <w:r>
        <w:t>shall</w:t>
      </w:r>
      <w:r>
        <w:rPr>
          <w:spacing w:val="-4"/>
        </w:rPr>
        <w:t xml:space="preserve"> </w:t>
      </w:r>
      <w:r>
        <w:t>be</w:t>
      </w:r>
      <w:r>
        <w:rPr>
          <w:spacing w:val="-2"/>
        </w:rPr>
        <w:t xml:space="preserve"> </w:t>
      </w:r>
      <w:r>
        <w:t>determined</w:t>
      </w:r>
      <w:r>
        <w:rPr>
          <w:spacing w:val="-2"/>
        </w:rPr>
        <w:t xml:space="preserve"> </w:t>
      </w:r>
      <w:r>
        <w:t>by</w:t>
      </w:r>
      <w:r>
        <w:rPr>
          <w:spacing w:val="-2"/>
        </w:rPr>
        <w:t xml:space="preserve"> </w:t>
      </w:r>
      <w:r>
        <w:t>49 USC §14706 (the Carmack Amendment). Exclusions in carrier’s insurance coverage shall not exonerate carrier from this liability. No limitation of carrier's liabili</w:t>
      </w:r>
      <w:r>
        <w:t xml:space="preserve">ty shall </w:t>
      </w:r>
      <w:proofErr w:type="gramStart"/>
      <w:r>
        <w:t>apply, unless</w:t>
      </w:r>
      <w:proofErr w:type="gramEnd"/>
      <w:r>
        <w:t xml:space="preserve"> BROKER first obtains the express written consent of SHIPPER.</w:t>
      </w:r>
    </w:p>
    <w:p w14:paraId="459C47CD" w14:textId="77777777" w:rsidR="00221E10" w:rsidRDefault="00221E10">
      <w:pPr>
        <w:pStyle w:val="BodyText"/>
      </w:pPr>
    </w:p>
    <w:p w14:paraId="177B5FDD" w14:textId="77777777" w:rsidR="00221E10" w:rsidRDefault="003D4D9A">
      <w:pPr>
        <w:pStyle w:val="ListParagraph"/>
        <w:numPr>
          <w:ilvl w:val="1"/>
          <w:numId w:val="1"/>
        </w:numPr>
        <w:tabs>
          <w:tab w:val="left" w:pos="1208"/>
          <w:tab w:val="left" w:pos="1211"/>
        </w:tabs>
        <w:ind w:right="419"/>
        <w:jc w:val="both"/>
      </w:pPr>
      <w:r>
        <w:t>Carrier</w:t>
      </w:r>
      <w:r>
        <w:rPr>
          <w:spacing w:val="-4"/>
        </w:rPr>
        <w:t xml:space="preserve"> </w:t>
      </w:r>
      <w:r>
        <w:t>shall</w:t>
      </w:r>
      <w:r>
        <w:rPr>
          <w:spacing w:val="-4"/>
        </w:rPr>
        <w:t xml:space="preserve"> </w:t>
      </w:r>
      <w:r>
        <w:t>agree</w:t>
      </w:r>
      <w:r>
        <w:rPr>
          <w:spacing w:val="-4"/>
        </w:rPr>
        <w:t xml:space="preserve"> </w:t>
      </w:r>
      <w:r>
        <w:t>to</w:t>
      </w:r>
      <w:r>
        <w:rPr>
          <w:spacing w:val="-5"/>
        </w:rPr>
        <w:t xml:space="preserve"> </w:t>
      </w:r>
      <w:proofErr w:type="gramStart"/>
      <w:r>
        <w:t>maintain</w:t>
      </w:r>
      <w:r>
        <w:rPr>
          <w:spacing w:val="-2"/>
        </w:rPr>
        <w:t xml:space="preserve"> </w:t>
      </w:r>
      <w:r>
        <w:t>at</w:t>
      </w:r>
      <w:r>
        <w:rPr>
          <w:spacing w:val="-1"/>
        </w:rPr>
        <w:t xml:space="preserve"> </w:t>
      </w:r>
      <w:r>
        <w:t>all</w:t>
      </w:r>
      <w:r>
        <w:rPr>
          <w:spacing w:val="-4"/>
        </w:rPr>
        <w:t xml:space="preserve"> </w:t>
      </w:r>
      <w:r>
        <w:t>times</w:t>
      </w:r>
      <w:proofErr w:type="gramEnd"/>
      <w:r>
        <w:rPr>
          <w:spacing w:val="-2"/>
        </w:rPr>
        <w:t xml:space="preserve"> </w:t>
      </w:r>
      <w:r>
        <w:t>during</w:t>
      </w:r>
      <w:r>
        <w:rPr>
          <w:spacing w:val="-2"/>
        </w:rPr>
        <w:t xml:space="preserve"> </w:t>
      </w:r>
      <w:r>
        <w:t>the</w:t>
      </w:r>
      <w:r>
        <w:rPr>
          <w:spacing w:val="-2"/>
        </w:rPr>
        <w:t xml:space="preserve"> </w:t>
      </w:r>
      <w:r>
        <w:t>term</w:t>
      </w:r>
      <w:r>
        <w:rPr>
          <w:spacing w:val="-1"/>
        </w:rPr>
        <w:t xml:space="preserve"> </w:t>
      </w:r>
      <w:r>
        <w:t>of</w:t>
      </w:r>
      <w:r>
        <w:rPr>
          <w:spacing w:val="-1"/>
        </w:rPr>
        <w:t xml:space="preserve"> </w:t>
      </w:r>
      <w:r>
        <w:t>the</w:t>
      </w:r>
      <w:r>
        <w:rPr>
          <w:spacing w:val="-2"/>
        </w:rPr>
        <w:t xml:space="preserve"> </w:t>
      </w:r>
      <w:r>
        <w:t>contract,</w:t>
      </w:r>
      <w:r>
        <w:rPr>
          <w:spacing w:val="-5"/>
        </w:rPr>
        <w:t xml:space="preserve"> </w:t>
      </w:r>
      <w:r>
        <w:t>insurance coverage with limits not less than the following:</w:t>
      </w:r>
    </w:p>
    <w:p w14:paraId="73195356" w14:textId="77777777" w:rsidR="00221E10" w:rsidRDefault="003D4D9A">
      <w:pPr>
        <w:pStyle w:val="BodyText"/>
        <w:tabs>
          <w:tab w:val="left" w:pos="3819"/>
        </w:tabs>
        <w:spacing w:before="77"/>
        <w:ind w:left="1750" w:right="3923"/>
        <w:jc w:val="both"/>
      </w:pPr>
      <w:r>
        <w:t>General Liability - $1,000,000.00 Auto Liability -</w:t>
      </w:r>
      <w:r>
        <w:tab/>
      </w:r>
      <w:r>
        <w:rPr>
          <w:spacing w:val="-2"/>
        </w:rPr>
        <w:t xml:space="preserve">$1,000,000.00 </w:t>
      </w:r>
      <w:r>
        <w:t>Cargo Liability -</w:t>
      </w:r>
      <w:r>
        <w:tab/>
      </w:r>
      <w:r>
        <w:rPr>
          <w:spacing w:val="-2"/>
        </w:rPr>
        <w:t>$100,000.00</w:t>
      </w:r>
    </w:p>
    <w:p w14:paraId="2D9EF0F8" w14:textId="77777777" w:rsidR="00221E10" w:rsidRDefault="003D4D9A">
      <w:pPr>
        <w:pStyle w:val="BodyText"/>
        <w:spacing w:before="2"/>
        <w:ind w:left="1750"/>
        <w:jc w:val="both"/>
      </w:pPr>
      <w:r>
        <w:t>Worker’s</w:t>
      </w:r>
      <w:r>
        <w:rPr>
          <w:spacing w:val="-3"/>
        </w:rPr>
        <w:t xml:space="preserve"> </w:t>
      </w:r>
      <w:r>
        <w:t>Compensation</w:t>
      </w:r>
      <w:r>
        <w:rPr>
          <w:spacing w:val="-6"/>
        </w:rPr>
        <w:t xml:space="preserve"> </w:t>
      </w:r>
      <w:r>
        <w:t>–</w:t>
      </w:r>
      <w:r>
        <w:rPr>
          <w:spacing w:val="-5"/>
        </w:rPr>
        <w:t xml:space="preserve"> </w:t>
      </w:r>
      <w:r>
        <w:t>as</w:t>
      </w:r>
      <w:r>
        <w:rPr>
          <w:spacing w:val="-3"/>
        </w:rPr>
        <w:t xml:space="preserve"> </w:t>
      </w:r>
      <w:r>
        <w:t>required</w:t>
      </w:r>
      <w:r>
        <w:rPr>
          <w:spacing w:val="-6"/>
        </w:rPr>
        <w:t xml:space="preserve"> </w:t>
      </w:r>
      <w:r>
        <w:t>by</w:t>
      </w:r>
      <w:r>
        <w:rPr>
          <w:spacing w:val="-2"/>
        </w:rPr>
        <w:t xml:space="preserve"> </w:t>
      </w:r>
      <w:r>
        <w:rPr>
          <w:spacing w:val="-4"/>
        </w:rPr>
        <w:t>law.</w:t>
      </w:r>
    </w:p>
    <w:p w14:paraId="458F3522" w14:textId="77777777" w:rsidR="00221E10" w:rsidRDefault="00221E10">
      <w:pPr>
        <w:pStyle w:val="BodyText"/>
        <w:spacing w:before="1"/>
      </w:pPr>
    </w:p>
    <w:p w14:paraId="21F6276E" w14:textId="77777777" w:rsidR="00221E10" w:rsidRDefault="003D4D9A">
      <w:pPr>
        <w:pStyle w:val="BodyText"/>
        <w:ind w:left="1211"/>
      </w:pPr>
      <w:r>
        <w:t>BROKER</w:t>
      </w:r>
      <w:r>
        <w:rPr>
          <w:spacing w:val="-3"/>
        </w:rPr>
        <w:t xml:space="preserve"> </w:t>
      </w:r>
      <w:r>
        <w:t>shall</w:t>
      </w:r>
      <w:r>
        <w:rPr>
          <w:spacing w:val="-1"/>
        </w:rPr>
        <w:t xml:space="preserve"> </w:t>
      </w:r>
      <w:r>
        <w:t>verify</w:t>
      </w:r>
      <w:r>
        <w:rPr>
          <w:spacing w:val="-5"/>
        </w:rPr>
        <w:t xml:space="preserve"> </w:t>
      </w:r>
      <w:r>
        <w:t>that</w:t>
      </w:r>
      <w:r>
        <w:rPr>
          <w:spacing w:val="-4"/>
        </w:rPr>
        <w:t xml:space="preserve"> </w:t>
      </w:r>
      <w:r>
        <w:t>each</w:t>
      </w:r>
      <w:r>
        <w:rPr>
          <w:spacing w:val="-2"/>
        </w:rPr>
        <w:t xml:space="preserve"> </w:t>
      </w:r>
      <w:r>
        <w:t>carrier</w:t>
      </w:r>
      <w:r>
        <w:rPr>
          <w:spacing w:val="-4"/>
        </w:rPr>
        <w:t xml:space="preserve"> </w:t>
      </w:r>
      <w:r>
        <w:t>it</w:t>
      </w:r>
      <w:r>
        <w:rPr>
          <w:spacing w:val="-1"/>
        </w:rPr>
        <w:t xml:space="preserve"> </w:t>
      </w:r>
      <w:r>
        <w:t>utilizes</w:t>
      </w:r>
      <w:r>
        <w:rPr>
          <w:spacing w:val="-2"/>
        </w:rPr>
        <w:t xml:space="preserve"> </w:t>
      </w:r>
      <w:r>
        <w:t>in</w:t>
      </w:r>
      <w:r>
        <w:rPr>
          <w:spacing w:val="-5"/>
        </w:rPr>
        <w:t xml:space="preserve"> </w:t>
      </w:r>
      <w:r>
        <w:t>the</w:t>
      </w:r>
      <w:r>
        <w:rPr>
          <w:spacing w:val="-4"/>
        </w:rPr>
        <w:t xml:space="preserve"> </w:t>
      </w:r>
      <w:r>
        <w:t>performance</w:t>
      </w:r>
      <w:r>
        <w:rPr>
          <w:spacing w:val="-2"/>
        </w:rPr>
        <w:t xml:space="preserve"> </w:t>
      </w:r>
      <w:r>
        <w:t>of</w:t>
      </w:r>
      <w:r>
        <w:rPr>
          <w:spacing w:val="-1"/>
        </w:rPr>
        <w:t xml:space="preserve"> </w:t>
      </w:r>
      <w:r>
        <w:t>this</w:t>
      </w:r>
      <w:r>
        <w:rPr>
          <w:spacing w:val="-2"/>
        </w:rPr>
        <w:t xml:space="preserve"> </w:t>
      </w:r>
      <w:r>
        <w:t>Agreement has insurance coverage as defined above.</w:t>
      </w:r>
    </w:p>
    <w:p w14:paraId="7B5364C6" w14:textId="77777777" w:rsidR="00221E10" w:rsidRDefault="00221E10">
      <w:pPr>
        <w:sectPr w:rsidR="00221E10">
          <w:pgSz w:w="12240" w:h="15840"/>
          <w:pgMar w:top="1000" w:right="1640" w:bottom="960" w:left="1580" w:header="0" w:footer="716" w:gutter="0"/>
          <w:cols w:space="720"/>
        </w:sectPr>
      </w:pPr>
    </w:p>
    <w:p w14:paraId="494DFA83" w14:textId="77777777" w:rsidR="00221E10" w:rsidRDefault="003D4D9A">
      <w:pPr>
        <w:pStyle w:val="ListParagraph"/>
        <w:numPr>
          <w:ilvl w:val="1"/>
          <w:numId w:val="1"/>
        </w:numPr>
        <w:tabs>
          <w:tab w:val="left" w:pos="1211"/>
        </w:tabs>
        <w:spacing w:before="78"/>
        <w:ind w:right="208"/>
      </w:pPr>
      <w:r>
        <w:lastRenderedPageBreak/>
        <w:t>Carrier shall agree that the provisions contained in 49 CFR 370.1 et seq. shall govern the</w:t>
      </w:r>
      <w:r>
        <w:rPr>
          <w:spacing w:val="-3"/>
        </w:rPr>
        <w:t xml:space="preserve"> </w:t>
      </w:r>
      <w:r>
        <w:t>processing</w:t>
      </w:r>
      <w:r>
        <w:rPr>
          <w:spacing w:val="-3"/>
        </w:rPr>
        <w:t xml:space="preserve"> </w:t>
      </w:r>
      <w:r>
        <w:t>of</w:t>
      </w:r>
      <w:r>
        <w:rPr>
          <w:spacing w:val="-2"/>
        </w:rPr>
        <w:t xml:space="preserve"> </w:t>
      </w:r>
      <w:r>
        <w:t>claims</w:t>
      </w:r>
      <w:r>
        <w:rPr>
          <w:spacing w:val="-3"/>
        </w:rPr>
        <w:t xml:space="preserve"> </w:t>
      </w:r>
      <w:r>
        <w:t>(except</w:t>
      </w:r>
      <w:r>
        <w:rPr>
          <w:spacing w:val="-5"/>
        </w:rPr>
        <w:t xml:space="preserve"> </w:t>
      </w:r>
      <w:r>
        <w:t>for</w:t>
      </w:r>
      <w:r>
        <w:rPr>
          <w:spacing w:val="-2"/>
        </w:rPr>
        <w:t xml:space="preserve"> </w:t>
      </w:r>
      <w:r>
        <w:t>exempt</w:t>
      </w:r>
      <w:r>
        <w:rPr>
          <w:spacing w:val="-2"/>
        </w:rPr>
        <w:t xml:space="preserve"> </w:t>
      </w:r>
      <w:r>
        <w:t>commodities</w:t>
      </w:r>
      <w:r>
        <w:rPr>
          <w:spacing w:val="-3"/>
        </w:rPr>
        <w:t xml:space="preserve"> </w:t>
      </w:r>
      <w:r>
        <w:t>which</w:t>
      </w:r>
      <w:r>
        <w:rPr>
          <w:spacing w:val="-6"/>
        </w:rPr>
        <w:t xml:space="preserve"> </w:t>
      </w:r>
      <w:r>
        <w:t>shall</w:t>
      </w:r>
      <w:r>
        <w:rPr>
          <w:spacing w:val="-2"/>
        </w:rPr>
        <w:t xml:space="preserve"> </w:t>
      </w:r>
      <w:r>
        <w:t>be</w:t>
      </w:r>
      <w:r>
        <w:rPr>
          <w:spacing w:val="-3"/>
        </w:rPr>
        <w:t xml:space="preserve"> </w:t>
      </w:r>
      <w:r>
        <w:t>subject</w:t>
      </w:r>
      <w:r>
        <w:rPr>
          <w:spacing w:val="-5"/>
        </w:rPr>
        <w:t xml:space="preserve"> </w:t>
      </w:r>
      <w:r>
        <w:t>to</w:t>
      </w:r>
      <w:r>
        <w:rPr>
          <w:spacing w:val="-3"/>
        </w:rPr>
        <w:t xml:space="preserve"> </w:t>
      </w:r>
      <w:r>
        <w:t>t</w:t>
      </w:r>
      <w:r>
        <w:t>he terms of (Appendix E), for loss, damage, injury or delay to property and the processing of salvage.</w:t>
      </w:r>
    </w:p>
    <w:p w14:paraId="4F9053B9" w14:textId="77777777" w:rsidR="00221E10" w:rsidRDefault="00221E10">
      <w:pPr>
        <w:pStyle w:val="BodyText"/>
      </w:pPr>
    </w:p>
    <w:p w14:paraId="6EE8BBC4" w14:textId="77777777" w:rsidR="00221E10" w:rsidRDefault="003D4D9A">
      <w:pPr>
        <w:pStyle w:val="ListParagraph"/>
        <w:numPr>
          <w:ilvl w:val="1"/>
          <w:numId w:val="1"/>
        </w:numPr>
        <w:tabs>
          <w:tab w:val="left" w:pos="1211"/>
        </w:tabs>
        <w:ind w:right="184"/>
      </w:pPr>
      <w:r>
        <w:t>BROKER</w:t>
      </w:r>
      <w:r>
        <w:rPr>
          <w:spacing w:val="-4"/>
        </w:rPr>
        <w:t xml:space="preserve"> </w:t>
      </w:r>
      <w:r>
        <w:t>and</w:t>
      </w:r>
      <w:r>
        <w:rPr>
          <w:spacing w:val="-3"/>
        </w:rPr>
        <w:t xml:space="preserve"> </w:t>
      </w:r>
      <w:r>
        <w:t>carrier</w:t>
      </w:r>
      <w:r>
        <w:rPr>
          <w:spacing w:val="-2"/>
        </w:rPr>
        <w:t xml:space="preserve"> </w:t>
      </w:r>
      <w:r>
        <w:t>agree</w:t>
      </w:r>
      <w:r>
        <w:rPr>
          <w:spacing w:val="-4"/>
        </w:rPr>
        <w:t xml:space="preserve"> </w:t>
      </w:r>
      <w:r>
        <w:t>that</w:t>
      </w:r>
      <w:r>
        <w:rPr>
          <w:spacing w:val="-2"/>
        </w:rPr>
        <w:t xml:space="preserve"> </w:t>
      </w:r>
      <w:r>
        <w:t>BROKER</w:t>
      </w:r>
      <w:r>
        <w:rPr>
          <w:spacing w:val="-4"/>
        </w:rPr>
        <w:t xml:space="preserve"> </w:t>
      </w:r>
      <w:r>
        <w:t>is</w:t>
      </w:r>
      <w:r>
        <w:rPr>
          <w:spacing w:val="-3"/>
        </w:rPr>
        <w:t xml:space="preserve"> </w:t>
      </w:r>
      <w:r>
        <w:t>the</w:t>
      </w:r>
      <w:r>
        <w:rPr>
          <w:spacing w:val="-3"/>
        </w:rPr>
        <w:t xml:space="preserve"> </w:t>
      </w:r>
      <w:r>
        <w:t>sole</w:t>
      </w:r>
      <w:r>
        <w:rPr>
          <w:spacing w:val="-4"/>
        </w:rPr>
        <w:t xml:space="preserve"> </w:t>
      </w:r>
      <w:r>
        <w:t>party</w:t>
      </w:r>
      <w:r>
        <w:rPr>
          <w:spacing w:val="-5"/>
        </w:rPr>
        <w:t xml:space="preserve"> </w:t>
      </w:r>
      <w:r>
        <w:t>responsible</w:t>
      </w:r>
      <w:r>
        <w:rPr>
          <w:spacing w:val="-4"/>
        </w:rPr>
        <w:t xml:space="preserve"> </w:t>
      </w:r>
      <w:r>
        <w:t>for</w:t>
      </w:r>
      <w:r>
        <w:rPr>
          <w:spacing w:val="-2"/>
        </w:rPr>
        <w:t xml:space="preserve"> </w:t>
      </w:r>
      <w:r>
        <w:t>payment</w:t>
      </w:r>
      <w:r>
        <w:rPr>
          <w:spacing w:val="-2"/>
        </w:rPr>
        <w:t xml:space="preserve"> </w:t>
      </w:r>
      <w:r>
        <w:t xml:space="preserve">of carrier’s charges. </w:t>
      </w:r>
      <w:proofErr w:type="gramStart"/>
      <w:r>
        <w:t>Failure</w:t>
      </w:r>
      <w:proofErr w:type="gramEnd"/>
      <w:r>
        <w:t xml:space="preserve"> of BROKER to collect payment from its customer shall not exonerate BROKER of its obligation to pay carrier. BROKER agrees to pay </w:t>
      </w:r>
      <w:proofErr w:type="gramStart"/>
      <w:r>
        <w:t>carrier's</w:t>
      </w:r>
      <w:proofErr w:type="gramEnd"/>
      <w:r>
        <w:t xml:space="preserve"> undisputed invoice within 30 days of receipt of the bill of lading or proof of delivery</w:t>
      </w:r>
      <w:r>
        <w:t>, provided carrier is not in default under the terms of this Agreement. If BROKER has not paid carrier’s undisputed invoice as agreed, and carrier has complied with the terms of this Agreement, carrier may seek payment from the SHIPPER or other party respo</w:t>
      </w:r>
      <w:r>
        <w:t xml:space="preserve">nsible for payment after giving BROKER 90 (business days) advance written notice, except that carrier shall not seek payment from SHIPPER or any other Party responsible for payment if SHIPPER or such other Party can prove payment to </w:t>
      </w:r>
      <w:r>
        <w:rPr>
          <w:spacing w:val="-2"/>
        </w:rPr>
        <w:t>BROKER.</w:t>
      </w:r>
    </w:p>
    <w:p w14:paraId="71784D0E" w14:textId="77777777" w:rsidR="00221E10" w:rsidRDefault="00221E10">
      <w:pPr>
        <w:pStyle w:val="BodyText"/>
      </w:pPr>
    </w:p>
    <w:p w14:paraId="2F30FFDB" w14:textId="77777777" w:rsidR="00221E10" w:rsidRDefault="003D4D9A">
      <w:pPr>
        <w:pStyle w:val="ListParagraph"/>
        <w:numPr>
          <w:ilvl w:val="1"/>
          <w:numId w:val="1"/>
        </w:numPr>
        <w:tabs>
          <w:tab w:val="left" w:pos="1211"/>
        </w:tabs>
        <w:ind w:right="159"/>
      </w:pPr>
      <w:r>
        <w:t>Carrier agrees that at no time during the term of this contract with BROKER, shall it have an “Unsatisfactory” safety rating as determined by the Federal Motor Carrier Safety Administration (FMCSA), and that it has no knowledge of any threatened or pending</w:t>
      </w:r>
      <w:r>
        <w:rPr>
          <w:spacing w:val="-3"/>
        </w:rPr>
        <w:t xml:space="preserve"> </w:t>
      </w:r>
      <w:r>
        <w:t>interventions</w:t>
      </w:r>
      <w:r>
        <w:rPr>
          <w:spacing w:val="-3"/>
        </w:rPr>
        <w:t xml:space="preserve"> </w:t>
      </w:r>
      <w:r>
        <w:t>by</w:t>
      </w:r>
      <w:r>
        <w:rPr>
          <w:spacing w:val="-6"/>
        </w:rPr>
        <w:t xml:space="preserve"> </w:t>
      </w:r>
      <w:r>
        <w:t>FMCSA;</w:t>
      </w:r>
      <w:r>
        <w:rPr>
          <w:spacing w:val="-2"/>
        </w:rPr>
        <w:t xml:space="preserve"> </w:t>
      </w:r>
      <w:r>
        <w:t>if</w:t>
      </w:r>
      <w:r>
        <w:rPr>
          <w:spacing w:val="-2"/>
        </w:rPr>
        <w:t xml:space="preserve"> </w:t>
      </w:r>
      <w:r>
        <w:t>carrier</w:t>
      </w:r>
      <w:r>
        <w:rPr>
          <w:spacing w:val="-2"/>
        </w:rPr>
        <w:t xml:space="preserve"> </w:t>
      </w:r>
      <w:r>
        <w:t>receives</w:t>
      </w:r>
      <w:r>
        <w:rPr>
          <w:spacing w:val="-3"/>
        </w:rPr>
        <w:t xml:space="preserve"> </w:t>
      </w:r>
      <w:r>
        <w:t>an</w:t>
      </w:r>
      <w:r>
        <w:rPr>
          <w:spacing w:val="-3"/>
        </w:rPr>
        <w:t xml:space="preserve"> </w:t>
      </w:r>
      <w:r>
        <w:t>“Unsatisfactory”</w:t>
      </w:r>
      <w:r>
        <w:rPr>
          <w:spacing w:val="-5"/>
        </w:rPr>
        <w:t xml:space="preserve"> </w:t>
      </w:r>
      <w:r>
        <w:t>safety</w:t>
      </w:r>
      <w:r>
        <w:rPr>
          <w:spacing w:val="-6"/>
        </w:rPr>
        <w:t xml:space="preserve"> </w:t>
      </w:r>
      <w:r>
        <w:t>rating, or a rating has changed from “Satisfactory” to “Conditional” or if any future safety rating has otherwise been downgraded by FMCSA, it shall immediately notify BROKER and shall</w:t>
      </w:r>
      <w:r>
        <w:t xml:space="preserve"> not transport any freight hereunder without BROKER’s prior written consent. The provisions of this paragraph are intended to include safety rating designations which may replace those above, which are subject to change by FMCSA at any time.</w:t>
      </w:r>
    </w:p>
    <w:p w14:paraId="05D45273" w14:textId="77777777" w:rsidR="00221E10" w:rsidRDefault="00221E10">
      <w:pPr>
        <w:pStyle w:val="BodyText"/>
        <w:spacing w:before="11"/>
        <w:rPr>
          <w:sz w:val="21"/>
        </w:rPr>
      </w:pPr>
    </w:p>
    <w:p w14:paraId="3D6BA9BE" w14:textId="77777777" w:rsidR="00221E10" w:rsidRDefault="003D4D9A">
      <w:pPr>
        <w:pStyle w:val="ListParagraph"/>
        <w:numPr>
          <w:ilvl w:val="1"/>
          <w:numId w:val="1"/>
        </w:numPr>
        <w:tabs>
          <w:tab w:val="left" w:pos="1211"/>
        </w:tabs>
        <w:ind w:right="312" w:hanging="540"/>
      </w:pPr>
      <w:r>
        <w:t>Carrier shall</w:t>
      </w:r>
      <w:r>
        <w:t xml:space="preserve"> agree that the terms and conditions of its contract with BROKER shall apply</w:t>
      </w:r>
      <w:r>
        <w:rPr>
          <w:spacing w:val="-5"/>
        </w:rPr>
        <w:t xml:space="preserve"> </w:t>
      </w:r>
      <w:r>
        <w:t>on</w:t>
      </w:r>
      <w:r>
        <w:rPr>
          <w:spacing w:val="-2"/>
        </w:rPr>
        <w:t xml:space="preserve"> </w:t>
      </w:r>
      <w:r>
        <w:t>all</w:t>
      </w:r>
      <w:r>
        <w:rPr>
          <w:spacing w:val="-4"/>
        </w:rPr>
        <w:t xml:space="preserve"> </w:t>
      </w:r>
      <w:r>
        <w:t>shipments</w:t>
      </w:r>
      <w:r>
        <w:rPr>
          <w:spacing w:val="-4"/>
        </w:rPr>
        <w:t xml:space="preserve"> </w:t>
      </w:r>
      <w:r>
        <w:t>it</w:t>
      </w:r>
      <w:r>
        <w:rPr>
          <w:spacing w:val="-1"/>
        </w:rPr>
        <w:t xml:space="preserve"> </w:t>
      </w:r>
      <w:r>
        <w:t>handles</w:t>
      </w:r>
      <w:r>
        <w:rPr>
          <w:spacing w:val="-4"/>
        </w:rPr>
        <w:t xml:space="preserve"> </w:t>
      </w:r>
      <w:r>
        <w:t>for</w:t>
      </w:r>
      <w:r>
        <w:rPr>
          <w:spacing w:val="-1"/>
        </w:rPr>
        <w:t xml:space="preserve"> </w:t>
      </w:r>
      <w:r>
        <w:t>BROKER.</w:t>
      </w:r>
      <w:r>
        <w:rPr>
          <w:spacing w:val="-2"/>
        </w:rPr>
        <w:t xml:space="preserve"> </w:t>
      </w:r>
      <w:r>
        <w:t>Any</w:t>
      </w:r>
      <w:r>
        <w:rPr>
          <w:spacing w:val="-2"/>
        </w:rPr>
        <w:t xml:space="preserve"> </w:t>
      </w:r>
      <w:r>
        <w:t>tariff</w:t>
      </w:r>
      <w:r>
        <w:rPr>
          <w:spacing w:val="-4"/>
        </w:rPr>
        <w:t xml:space="preserve"> </w:t>
      </w:r>
      <w:r>
        <w:t>terms</w:t>
      </w:r>
      <w:r>
        <w:rPr>
          <w:spacing w:val="-4"/>
        </w:rPr>
        <w:t xml:space="preserve"> </w:t>
      </w:r>
      <w:r>
        <w:t>published</w:t>
      </w:r>
      <w:r>
        <w:rPr>
          <w:spacing w:val="-2"/>
        </w:rPr>
        <w:t xml:space="preserve"> </w:t>
      </w:r>
      <w:r>
        <w:t>by</w:t>
      </w:r>
      <w:r>
        <w:rPr>
          <w:spacing w:val="-5"/>
        </w:rPr>
        <w:t xml:space="preserve"> </w:t>
      </w:r>
      <w:proofErr w:type="gramStart"/>
      <w:r>
        <w:t>carrier</w:t>
      </w:r>
      <w:proofErr w:type="gramEnd"/>
      <w:r>
        <w:t xml:space="preserve"> which are inconsistent with the contract shall be subordinate to the terms of the </w:t>
      </w:r>
      <w:r>
        <w:rPr>
          <w:spacing w:val="-2"/>
        </w:rPr>
        <w:t>contract.</w:t>
      </w:r>
    </w:p>
    <w:p w14:paraId="665BBF0E" w14:textId="77777777" w:rsidR="00221E10" w:rsidRDefault="00221E10">
      <w:pPr>
        <w:pStyle w:val="BodyText"/>
        <w:spacing w:before="9"/>
        <w:rPr>
          <w:sz w:val="21"/>
        </w:rPr>
      </w:pPr>
    </w:p>
    <w:p w14:paraId="68BD5E8A" w14:textId="77777777" w:rsidR="00221E10" w:rsidRDefault="003D4D9A">
      <w:pPr>
        <w:pStyle w:val="ListParagraph"/>
        <w:numPr>
          <w:ilvl w:val="1"/>
          <w:numId w:val="1"/>
        </w:numPr>
        <w:tabs>
          <w:tab w:val="left" w:pos="1211"/>
        </w:tabs>
        <w:ind w:right="448" w:hanging="540"/>
      </w:pPr>
      <w:r>
        <w:t>Carrier</w:t>
      </w:r>
      <w:r>
        <w:rPr>
          <w:spacing w:val="-5"/>
        </w:rPr>
        <w:t xml:space="preserve"> </w:t>
      </w:r>
      <w:r>
        <w:t>shall</w:t>
      </w:r>
      <w:r>
        <w:rPr>
          <w:spacing w:val="-5"/>
        </w:rPr>
        <w:t xml:space="preserve"> </w:t>
      </w:r>
      <w:r>
        <w:t>expressly</w:t>
      </w:r>
      <w:r>
        <w:rPr>
          <w:spacing w:val="-3"/>
        </w:rPr>
        <w:t xml:space="preserve"> </w:t>
      </w:r>
      <w:r>
        <w:t>waive</w:t>
      </w:r>
      <w:r>
        <w:rPr>
          <w:spacing w:val="-3"/>
        </w:rPr>
        <w:t xml:space="preserve"> </w:t>
      </w:r>
      <w:r>
        <w:t>all</w:t>
      </w:r>
      <w:r>
        <w:rPr>
          <w:spacing w:val="-2"/>
        </w:rPr>
        <w:t xml:space="preserve"> </w:t>
      </w:r>
      <w:r>
        <w:t>rights</w:t>
      </w:r>
      <w:r>
        <w:rPr>
          <w:spacing w:val="-5"/>
        </w:rPr>
        <w:t xml:space="preserve"> </w:t>
      </w:r>
      <w:r>
        <w:t>and</w:t>
      </w:r>
      <w:r>
        <w:rPr>
          <w:spacing w:val="-3"/>
        </w:rPr>
        <w:t xml:space="preserve"> </w:t>
      </w:r>
      <w:r>
        <w:t>remedies</w:t>
      </w:r>
      <w:r>
        <w:rPr>
          <w:spacing w:val="-3"/>
        </w:rPr>
        <w:t xml:space="preserve"> </w:t>
      </w:r>
      <w:r>
        <w:t>under</w:t>
      </w:r>
      <w:r>
        <w:rPr>
          <w:spacing w:val="-2"/>
        </w:rPr>
        <w:t xml:space="preserve"> </w:t>
      </w:r>
      <w:r>
        <w:t>Title</w:t>
      </w:r>
      <w:r>
        <w:rPr>
          <w:spacing w:val="-3"/>
        </w:rPr>
        <w:t xml:space="preserve"> </w:t>
      </w:r>
      <w:r>
        <w:t>49</w:t>
      </w:r>
      <w:r>
        <w:rPr>
          <w:spacing w:val="-3"/>
        </w:rPr>
        <w:t xml:space="preserve"> </w:t>
      </w:r>
      <w:r>
        <w:t>U.S.C.,</w:t>
      </w:r>
      <w:r>
        <w:rPr>
          <w:spacing w:val="-3"/>
        </w:rPr>
        <w:t xml:space="preserve"> </w:t>
      </w:r>
      <w:r>
        <w:t>Subtitle IV, Part B to the extent they conflict with the</w:t>
      </w:r>
      <w:r>
        <w:rPr>
          <w:spacing w:val="-2"/>
        </w:rPr>
        <w:t xml:space="preserve"> </w:t>
      </w:r>
      <w:r>
        <w:t>contract.</w:t>
      </w:r>
    </w:p>
    <w:p w14:paraId="43E0C7E6" w14:textId="77777777" w:rsidR="00221E10" w:rsidRDefault="00221E10">
      <w:pPr>
        <w:pStyle w:val="BodyText"/>
        <w:spacing w:before="1"/>
      </w:pPr>
    </w:p>
    <w:p w14:paraId="21618E62" w14:textId="77777777" w:rsidR="00221E10" w:rsidRDefault="003D4D9A">
      <w:pPr>
        <w:pStyle w:val="ListParagraph"/>
        <w:numPr>
          <w:ilvl w:val="1"/>
          <w:numId w:val="1"/>
        </w:numPr>
        <w:tabs>
          <w:tab w:val="left" w:pos="1211"/>
        </w:tabs>
        <w:spacing w:before="1"/>
        <w:ind w:right="192"/>
      </w:pPr>
      <w:r>
        <w:t>Carrier will not re-broker, assign, or subcontract the shipments without prior written consent</w:t>
      </w:r>
      <w:r>
        <w:rPr>
          <w:spacing w:val="-2"/>
        </w:rPr>
        <w:t xml:space="preserve"> </w:t>
      </w:r>
      <w:r>
        <w:t>of</w:t>
      </w:r>
      <w:r>
        <w:rPr>
          <w:spacing w:val="-2"/>
        </w:rPr>
        <w:t xml:space="preserve"> </w:t>
      </w:r>
      <w:r>
        <w:t>BROKER.</w:t>
      </w:r>
      <w:r>
        <w:rPr>
          <w:spacing w:val="-3"/>
        </w:rPr>
        <w:t xml:space="preserve"> </w:t>
      </w:r>
      <w:r>
        <w:t>If</w:t>
      </w:r>
      <w:r>
        <w:rPr>
          <w:spacing w:val="-2"/>
        </w:rPr>
        <w:t xml:space="preserve"> </w:t>
      </w:r>
      <w:r>
        <w:t>Carrier</w:t>
      </w:r>
      <w:r>
        <w:rPr>
          <w:spacing w:val="-5"/>
        </w:rPr>
        <w:t xml:space="preserve"> </w:t>
      </w:r>
      <w:r>
        <w:t>breaches</w:t>
      </w:r>
      <w:r>
        <w:rPr>
          <w:spacing w:val="-3"/>
        </w:rPr>
        <w:t xml:space="preserve"> </w:t>
      </w:r>
      <w:r>
        <w:t>this</w:t>
      </w:r>
      <w:r>
        <w:rPr>
          <w:spacing w:val="-5"/>
        </w:rPr>
        <w:t xml:space="preserve"> </w:t>
      </w:r>
      <w:r>
        <w:t>provision,</w:t>
      </w:r>
      <w:r>
        <w:rPr>
          <w:spacing w:val="-3"/>
        </w:rPr>
        <w:t xml:space="preserve"> </w:t>
      </w:r>
      <w:r>
        <w:t>BROKER</w:t>
      </w:r>
      <w:r>
        <w:rPr>
          <w:spacing w:val="-4"/>
        </w:rPr>
        <w:t xml:space="preserve"> </w:t>
      </w:r>
      <w:r>
        <w:t>shall</w:t>
      </w:r>
      <w:r>
        <w:rPr>
          <w:spacing w:val="-5"/>
        </w:rPr>
        <w:t xml:space="preserve"> </w:t>
      </w:r>
      <w:r>
        <w:t>have</w:t>
      </w:r>
      <w:r>
        <w:rPr>
          <w:spacing w:val="-5"/>
        </w:rPr>
        <w:t xml:space="preserve"> </w:t>
      </w:r>
      <w:r>
        <w:t>the</w:t>
      </w:r>
      <w:r>
        <w:rPr>
          <w:spacing w:val="-5"/>
        </w:rPr>
        <w:t xml:space="preserve"> </w:t>
      </w:r>
      <w:r>
        <w:t>right of paying</w:t>
      </w:r>
      <w:r>
        <w:rPr>
          <w:spacing w:val="-3"/>
        </w:rPr>
        <w:t xml:space="preserve"> </w:t>
      </w:r>
      <w:r>
        <w:t>the</w:t>
      </w:r>
      <w:r>
        <w:rPr>
          <w:spacing w:val="-2"/>
        </w:rPr>
        <w:t xml:space="preserve"> </w:t>
      </w:r>
      <w:r>
        <w:t>monies it owes its contracted Carrier, directly to</w:t>
      </w:r>
      <w:r>
        <w:rPr>
          <w:spacing w:val="-3"/>
        </w:rPr>
        <w:t xml:space="preserve"> </w:t>
      </w:r>
      <w:r>
        <w:t>the</w:t>
      </w:r>
      <w:r>
        <w:rPr>
          <w:spacing w:val="-2"/>
        </w:rPr>
        <w:t xml:space="preserve"> </w:t>
      </w:r>
      <w:r>
        <w:t>delivering carrie</w:t>
      </w:r>
      <w:r>
        <w:t>r</w:t>
      </w:r>
      <w:r>
        <w:rPr>
          <w:spacing w:val="-2"/>
        </w:rPr>
        <w:t xml:space="preserve"> </w:t>
      </w:r>
      <w:r>
        <w:t xml:space="preserve">in lieu of payments to its </w:t>
      </w:r>
      <w:proofErr w:type="gramStart"/>
      <w:r>
        <w:t>contracted</w:t>
      </w:r>
      <w:proofErr w:type="gramEnd"/>
    </w:p>
    <w:p w14:paraId="36A0188C" w14:textId="77777777" w:rsidR="00221E10" w:rsidRDefault="003D4D9A">
      <w:pPr>
        <w:pStyle w:val="BodyText"/>
        <w:ind w:left="1211" w:right="199"/>
      </w:pPr>
      <w:r>
        <w:t>Carrier. Upon BROKER’s payment to delivering carrier, the contracted Carrier shall not</w:t>
      </w:r>
      <w:r>
        <w:rPr>
          <w:spacing w:val="-2"/>
        </w:rPr>
        <w:t xml:space="preserve"> </w:t>
      </w:r>
      <w:r>
        <w:t>be</w:t>
      </w:r>
      <w:r>
        <w:rPr>
          <w:spacing w:val="-4"/>
        </w:rPr>
        <w:t xml:space="preserve"> </w:t>
      </w:r>
      <w:r>
        <w:t>released</w:t>
      </w:r>
      <w:r>
        <w:rPr>
          <w:spacing w:val="-5"/>
        </w:rPr>
        <w:t xml:space="preserve"> </w:t>
      </w:r>
      <w:r>
        <w:t>from</w:t>
      </w:r>
      <w:r>
        <w:rPr>
          <w:spacing w:val="-2"/>
        </w:rPr>
        <w:t xml:space="preserve"> </w:t>
      </w:r>
      <w:r>
        <w:t>any</w:t>
      </w:r>
      <w:r>
        <w:rPr>
          <w:spacing w:val="-3"/>
        </w:rPr>
        <w:t xml:space="preserve"> </w:t>
      </w:r>
      <w:r>
        <w:t>liability</w:t>
      </w:r>
      <w:r>
        <w:rPr>
          <w:spacing w:val="-5"/>
        </w:rPr>
        <w:t xml:space="preserve"> </w:t>
      </w:r>
      <w:r>
        <w:t>to</w:t>
      </w:r>
      <w:r>
        <w:rPr>
          <w:spacing w:val="-3"/>
        </w:rPr>
        <w:t xml:space="preserve"> </w:t>
      </w:r>
      <w:r>
        <w:t>BROKER</w:t>
      </w:r>
      <w:r>
        <w:rPr>
          <w:spacing w:val="-3"/>
        </w:rPr>
        <w:t xml:space="preserve"> </w:t>
      </w:r>
      <w:r>
        <w:t>under</w:t>
      </w:r>
      <w:r>
        <w:rPr>
          <w:spacing w:val="-2"/>
        </w:rPr>
        <w:t xml:space="preserve"> </w:t>
      </w:r>
      <w:r>
        <w:t>this</w:t>
      </w:r>
      <w:r>
        <w:rPr>
          <w:spacing w:val="-3"/>
        </w:rPr>
        <w:t xml:space="preserve"> </w:t>
      </w:r>
      <w:r>
        <w:t>Agreement,</w:t>
      </w:r>
      <w:r>
        <w:rPr>
          <w:spacing w:val="-3"/>
        </w:rPr>
        <w:t xml:space="preserve"> </w:t>
      </w:r>
      <w:r>
        <w:t>or</w:t>
      </w:r>
      <w:r>
        <w:rPr>
          <w:spacing w:val="-4"/>
        </w:rPr>
        <w:t xml:space="preserve"> </w:t>
      </w:r>
      <w:r>
        <w:t>from</w:t>
      </w:r>
      <w:r>
        <w:rPr>
          <w:spacing w:val="-4"/>
        </w:rPr>
        <w:t xml:space="preserve"> </w:t>
      </w:r>
      <w:r>
        <w:t>liability under 49 U.S.C. §14916.</w:t>
      </w:r>
    </w:p>
    <w:p w14:paraId="36DA8F9F" w14:textId="77777777" w:rsidR="00221E10" w:rsidRDefault="003D4D9A">
      <w:pPr>
        <w:pStyle w:val="ListParagraph"/>
        <w:numPr>
          <w:ilvl w:val="1"/>
          <w:numId w:val="1"/>
        </w:numPr>
        <w:tabs>
          <w:tab w:val="left" w:pos="1203"/>
          <w:tab w:val="left" w:pos="1211"/>
        </w:tabs>
        <w:spacing w:before="63"/>
        <w:ind w:right="105" w:hanging="540"/>
        <w:rPr>
          <w:sz w:val="24"/>
        </w:rPr>
      </w:pPr>
      <w:r>
        <w:rPr>
          <w:noProof/>
        </w:rPr>
        <mc:AlternateContent>
          <mc:Choice Requires="wps">
            <w:drawing>
              <wp:anchor distT="0" distB="0" distL="0" distR="0" simplePos="0" relativeHeight="487455232" behindDoc="1" locked="0" layoutInCell="1" allowOverlap="1" wp14:anchorId="57650C06" wp14:editId="5A8B2BD4">
                <wp:simplePos x="0" y="0"/>
                <wp:positionH relativeFrom="page">
                  <wp:posOffset>3270250</wp:posOffset>
                </wp:positionH>
                <wp:positionV relativeFrom="paragraph">
                  <wp:posOffset>688760</wp:posOffset>
                </wp:positionV>
                <wp:extent cx="38100" cy="209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20955"/>
                        </a:xfrm>
                        <a:custGeom>
                          <a:avLst/>
                          <a:gdLst/>
                          <a:ahLst/>
                          <a:cxnLst/>
                          <a:rect l="l" t="t" r="r" b="b"/>
                          <a:pathLst>
                            <a:path w="38100" h="20955">
                              <a:moveTo>
                                <a:pt x="38100" y="16510"/>
                              </a:moveTo>
                              <a:lnTo>
                                <a:pt x="0" y="16510"/>
                              </a:lnTo>
                              <a:lnTo>
                                <a:pt x="0" y="20955"/>
                              </a:lnTo>
                              <a:lnTo>
                                <a:pt x="38100" y="20955"/>
                              </a:lnTo>
                              <a:lnTo>
                                <a:pt x="38100" y="16510"/>
                              </a:lnTo>
                              <a:close/>
                            </a:path>
                            <a:path w="38100" h="20955">
                              <a:moveTo>
                                <a:pt x="38100" y="0"/>
                              </a:moveTo>
                              <a:lnTo>
                                <a:pt x="0" y="0"/>
                              </a:lnTo>
                              <a:lnTo>
                                <a:pt x="0" y="4444"/>
                              </a:lnTo>
                              <a:lnTo>
                                <a:pt x="38100" y="4444"/>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15F398" id="Graphic 2" o:spid="_x0000_s1026" style="position:absolute;margin-left:257.5pt;margin-top:54.25pt;width:3pt;height:1.65pt;z-index:-15861248;visibility:visible;mso-wrap-style:square;mso-wrap-distance-left:0;mso-wrap-distance-top:0;mso-wrap-distance-right:0;mso-wrap-distance-bottom:0;mso-position-horizontal:absolute;mso-position-horizontal-relative:page;mso-position-vertical:absolute;mso-position-vertical-relative:text;v-text-anchor:top" coordsize="38100,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" path="m38100,16510l,16510r,4445l38100,20955r,-4445xem38100,l,,,4444r38100,l38100,xe" fillcolor="black" stroked="f">
                <v:path arrowok="t"/>
                <w10:wrap anchorx="page"/>
              </v:shape>
            </w:pict>
          </mc:Fallback>
        </mc:AlternateContent>
      </w:r>
      <w:r>
        <w:t xml:space="preserve">On behalf of the SHIPPER, </w:t>
      </w:r>
      <w:proofErr w:type="gramStart"/>
      <w:r>
        <w:t>consignee</w:t>
      </w:r>
      <w:proofErr w:type="gramEnd"/>
      <w:r>
        <w:t xml:space="preserve"> and broker interests, to the extent that any shipments subject to this Agreement are transported within the State of California, CARRIER warrants that they are in compliance with all California Air Resources Board</w:t>
      </w:r>
      <w:r>
        <w:rPr>
          <w:spacing w:val="-6"/>
        </w:rPr>
        <w:t xml:space="preserve"> </w:t>
      </w:r>
      <w:r>
        <w:t>regula</w:t>
      </w:r>
      <w:r>
        <w:t>tions.</w:t>
      </w:r>
      <w:r>
        <w:rPr>
          <w:spacing w:val="-3"/>
        </w:rPr>
        <w:t xml:space="preserve"> </w:t>
      </w:r>
      <w:proofErr w:type="gramStart"/>
      <w:r>
        <w:rPr>
          <w:sz w:val="24"/>
        </w:rPr>
        <w:t>Carrier</w:t>
      </w:r>
      <w:proofErr w:type="gramEnd"/>
      <w:r>
        <w:rPr>
          <w:spacing w:val="-4"/>
          <w:sz w:val="24"/>
        </w:rPr>
        <w:t xml:space="preserve"> </w:t>
      </w:r>
      <w:r>
        <w:t>shall</w:t>
      </w:r>
      <w:r>
        <w:rPr>
          <w:spacing w:val="-2"/>
        </w:rPr>
        <w:t xml:space="preserve"> </w:t>
      </w:r>
      <w:r>
        <w:t>be</w:t>
      </w:r>
      <w:r>
        <w:rPr>
          <w:spacing w:val="-5"/>
        </w:rPr>
        <w:t xml:space="preserve"> </w:t>
      </w:r>
      <w:r>
        <w:t>liable</w:t>
      </w:r>
      <w:r>
        <w:rPr>
          <w:spacing w:val="-3"/>
        </w:rPr>
        <w:t xml:space="preserve"> </w:t>
      </w:r>
      <w:r>
        <w:t>to</w:t>
      </w:r>
      <w:r>
        <w:rPr>
          <w:spacing w:val="-3"/>
        </w:rPr>
        <w:t xml:space="preserve"> </w:t>
      </w:r>
      <w:r>
        <w:t>BROKER</w:t>
      </w:r>
      <w:r>
        <w:rPr>
          <w:spacing w:val="-4"/>
        </w:rPr>
        <w:t xml:space="preserve"> </w:t>
      </w:r>
      <w:r>
        <w:t>and</w:t>
      </w:r>
      <w:r>
        <w:rPr>
          <w:spacing w:val="-3"/>
        </w:rPr>
        <w:t xml:space="preserve"> </w:t>
      </w:r>
      <w:r>
        <w:t>SHIPPER</w:t>
      </w:r>
      <w:r>
        <w:rPr>
          <w:spacing w:val="-4"/>
        </w:rPr>
        <w:t xml:space="preserve"> </w:t>
      </w:r>
      <w:r>
        <w:t>for</w:t>
      </w:r>
      <w:r>
        <w:rPr>
          <w:spacing w:val="-2"/>
        </w:rPr>
        <w:t xml:space="preserve"> </w:t>
      </w:r>
      <w:r>
        <w:t>any</w:t>
      </w:r>
      <w:r>
        <w:rPr>
          <w:spacing w:val="-3"/>
        </w:rPr>
        <w:t xml:space="preserve"> </w:t>
      </w:r>
      <w:r>
        <w:t>penalties, or any other liability, imposed on or assumed by BROKER or SHIPPER because of Carrier’s use of non-compliant equipment.</w:t>
      </w:r>
    </w:p>
    <w:p w14:paraId="79C49BA7" w14:textId="77777777" w:rsidR="00221E10" w:rsidRDefault="00221E10">
      <w:pPr>
        <w:pStyle w:val="BodyText"/>
        <w:spacing w:before="8"/>
        <w:rPr>
          <w:sz w:val="21"/>
        </w:rPr>
      </w:pPr>
    </w:p>
    <w:p w14:paraId="06944E28" w14:textId="77777777" w:rsidR="00221E10" w:rsidRDefault="003D4D9A">
      <w:pPr>
        <w:pStyle w:val="ListParagraph"/>
        <w:numPr>
          <w:ilvl w:val="0"/>
          <w:numId w:val="1"/>
        </w:numPr>
        <w:tabs>
          <w:tab w:val="left" w:pos="606"/>
        </w:tabs>
        <w:ind w:right="177" w:firstLine="0"/>
      </w:pPr>
      <w:r>
        <w:rPr>
          <w:b/>
          <w:u w:val="thick"/>
        </w:rPr>
        <w:t>RECEIPTS AND BILLS OF LADING.</w:t>
      </w:r>
      <w:r>
        <w:rPr>
          <w:b/>
        </w:rPr>
        <w:t xml:space="preserve"> </w:t>
      </w:r>
      <w:r>
        <w:t>If requested by SHIPPER, BROKER a</w:t>
      </w:r>
      <w:r>
        <w:t>grees to provide</w:t>
      </w:r>
      <w:r>
        <w:rPr>
          <w:spacing w:val="-1"/>
        </w:rPr>
        <w:t xml:space="preserve"> </w:t>
      </w:r>
      <w:r>
        <w:t>SHIPPER</w:t>
      </w:r>
      <w:r>
        <w:rPr>
          <w:spacing w:val="-2"/>
        </w:rPr>
        <w:t xml:space="preserve"> </w:t>
      </w:r>
      <w:r>
        <w:t>with</w:t>
      </w:r>
      <w:r>
        <w:rPr>
          <w:spacing w:val="-4"/>
        </w:rPr>
        <w:t xml:space="preserve"> </w:t>
      </w:r>
      <w:r>
        <w:t>proof of</w:t>
      </w:r>
      <w:r>
        <w:rPr>
          <w:spacing w:val="-3"/>
        </w:rPr>
        <w:t xml:space="preserve"> </w:t>
      </w:r>
      <w:r>
        <w:t>acceptance</w:t>
      </w:r>
      <w:r>
        <w:rPr>
          <w:spacing w:val="-3"/>
        </w:rPr>
        <w:t xml:space="preserve"> </w:t>
      </w:r>
      <w:r>
        <w:t>and</w:t>
      </w:r>
      <w:r>
        <w:rPr>
          <w:spacing w:val="-1"/>
        </w:rPr>
        <w:t xml:space="preserve"> </w:t>
      </w:r>
      <w:r>
        <w:t>delivery</w:t>
      </w:r>
      <w:r>
        <w:rPr>
          <w:spacing w:val="-1"/>
        </w:rPr>
        <w:t xml:space="preserve"> </w:t>
      </w:r>
      <w:r>
        <w:t>of</w:t>
      </w:r>
      <w:r>
        <w:rPr>
          <w:spacing w:val="-3"/>
        </w:rPr>
        <w:t xml:space="preserve"> </w:t>
      </w:r>
      <w:r>
        <w:t>shipments</w:t>
      </w:r>
      <w:r>
        <w:rPr>
          <w:spacing w:val="-1"/>
        </w:rPr>
        <w:t xml:space="preserve"> </w:t>
      </w:r>
      <w:r>
        <w:t>in</w:t>
      </w:r>
      <w:r>
        <w:rPr>
          <w:spacing w:val="-4"/>
        </w:rPr>
        <w:t xml:space="preserve"> </w:t>
      </w:r>
      <w:r>
        <w:t>the</w:t>
      </w:r>
      <w:r>
        <w:rPr>
          <w:spacing w:val="-3"/>
        </w:rPr>
        <w:t xml:space="preserve"> </w:t>
      </w:r>
      <w:r>
        <w:t>form</w:t>
      </w:r>
      <w:r>
        <w:rPr>
          <w:spacing w:val="-3"/>
        </w:rPr>
        <w:t xml:space="preserve"> </w:t>
      </w:r>
      <w:r>
        <w:t>of a</w:t>
      </w:r>
      <w:r>
        <w:rPr>
          <w:spacing w:val="-3"/>
        </w:rPr>
        <w:t xml:space="preserve"> </w:t>
      </w:r>
      <w:r>
        <w:t>signed</w:t>
      </w:r>
      <w:r>
        <w:rPr>
          <w:spacing w:val="-1"/>
        </w:rPr>
        <w:t xml:space="preserve"> </w:t>
      </w:r>
      <w:r>
        <w:t>Bill of Lading or Proof of Delivery via US Mail, courier, or electronically by fax or email.</w:t>
      </w:r>
      <w:r>
        <w:rPr>
          <w:spacing w:val="40"/>
        </w:rPr>
        <w:t xml:space="preserve"> </w:t>
      </w:r>
      <w:r>
        <w:t>SHIPPER’s insertion of BROKER’s name on the bill of lading shal</w:t>
      </w:r>
      <w:r>
        <w:t xml:space="preserve">l be for </w:t>
      </w:r>
      <w:proofErr w:type="gramStart"/>
      <w:r>
        <w:t>SHIPPER</w:t>
      </w:r>
      <w:proofErr w:type="gramEnd"/>
    </w:p>
    <w:p w14:paraId="02870B02" w14:textId="77777777" w:rsidR="00221E10" w:rsidRDefault="00221E10">
      <w:pPr>
        <w:sectPr w:rsidR="00221E10">
          <w:pgSz w:w="12240" w:h="15840"/>
          <w:pgMar w:top="1000" w:right="1640" w:bottom="900" w:left="1580" w:header="0" w:footer="716" w:gutter="0"/>
          <w:cols w:space="720"/>
        </w:sectPr>
      </w:pPr>
    </w:p>
    <w:p w14:paraId="11BE013B" w14:textId="77777777" w:rsidR="00221E10" w:rsidRDefault="003D4D9A">
      <w:pPr>
        <w:pStyle w:val="BodyText"/>
        <w:spacing w:before="78"/>
        <w:ind w:left="220" w:right="149"/>
      </w:pPr>
      <w:r>
        <w:lastRenderedPageBreak/>
        <w:t>convenience only and shall not change BROKER’s status as a property broker. The terms and conditions</w:t>
      </w:r>
      <w:r>
        <w:rPr>
          <w:spacing w:val="-3"/>
        </w:rPr>
        <w:t xml:space="preserve"> </w:t>
      </w:r>
      <w:r>
        <w:t>of</w:t>
      </w:r>
      <w:r>
        <w:rPr>
          <w:spacing w:val="-2"/>
        </w:rPr>
        <w:t xml:space="preserve"> </w:t>
      </w:r>
      <w:r>
        <w:t>any</w:t>
      </w:r>
      <w:r>
        <w:rPr>
          <w:spacing w:val="-6"/>
        </w:rPr>
        <w:t xml:space="preserve"> </w:t>
      </w:r>
      <w:r>
        <w:t>freight</w:t>
      </w:r>
      <w:r>
        <w:rPr>
          <w:spacing w:val="-2"/>
        </w:rPr>
        <w:t xml:space="preserve"> </w:t>
      </w:r>
      <w:r>
        <w:t>documentation</w:t>
      </w:r>
      <w:r>
        <w:rPr>
          <w:spacing w:val="-3"/>
        </w:rPr>
        <w:t xml:space="preserve"> </w:t>
      </w:r>
      <w:r>
        <w:t>used</w:t>
      </w:r>
      <w:r>
        <w:rPr>
          <w:spacing w:val="-3"/>
        </w:rPr>
        <w:t xml:space="preserve"> </w:t>
      </w:r>
      <w:r>
        <w:t>by</w:t>
      </w:r>
      <w:r>
        <w:rPr>
          <w:spacing w:val="-3"/>
        </w:rPr>
        <w:t xml:space="preserve"> </w:t>
      </w:r>
      <w:r>
        <w:t>BROKER</w:t>
      </w:r>
      <w:r>
        <w:rPr>
          <w:spacing w:val="-4"/>
        </w:rPr>
        <w:t xml:space="preserve"> </w:t>
      </w:r>
      <w:r>
        <w:t>or</w:t>
      </w:r>
      <w:r>
        <w:rPr>
          <w:spacing w:val="-2"/>
        </w:rPr>
        <w:t xml:space="preserve"> </w:t>
      </w:r>
      <w:r>
        <w:t>carrier</w:t>
      </w:r>
      <w:r>
        <w:rPr>
          <w:spacing w:val="-5"/>
        </w:rPr>
        <w:t xml:space="preserve"> </w:t>
      </w:r>
      <w:r>
        <w:t>selected</w:t>
      </w:r>
      <w:r>
        <w:rPr>
          <w:spacing w:val="-3"/>
        </w:rPr>
        <w:t xml:space="preserve"> </w:t>
      </w:r>
      <w:r>
        <w:t>by</w:t>
      </w:r>
      <w:r>
        <w:rPr>
          <w:spacing w:val="-6"/>
        </w:rPr>
        <w:t xml:space="preserve"> </w:t>
      </w:r>
      <w:r>
        <w:t>BROKER</w:t>
      </w:r>
      <w:r>
        <w:rPr>
          <w:spacing w:val="-4"/>
        </w:rPr>
        <w:t xml:space="preserve"> </w:t>
      </w:r>
      <w:r>
        <w:t>may not supplement, alter, or modify the terms of this Agreement.</w:t>
      </w:r>
    </w:p>
    <w:p w14:paraId="4141DC13" w14:textId="77777777" w:rsidR="00221E10" w:rsidRDefault="00221E10">
      <w:pPr>
        <w:pStyle w:val="BodyText"/>
        <w:spacing w:before="1"/>
      </w:pPr>
    </w:p>
    <w:p w14:paraId="16A492C1" w14:textId="77777777" w:rsidR="00221E10" w:rsidRDefault="003D4D9A">
      <w:pPr>
        <w:pStyle w:val="ListParagraph"/>
        <w:numPr>
          <w:ilvl w:val="0"/>
          <w:numId w:val="1"/>
        </w:numPr>
        <w:tabs>
          <w:tab w:val="left" w:pos="603"/>
        </w:tabs>
        <w:ind w:right="223" w:firstLine="0"/>
      </w:pPr>
      <w:r>
        <w:rPr>
          <w:b/>
          <w:u w:val="thick"/>
        </w:rPr>
        <w:t>PAYMENTS.</w:t>
      </w:r>
      <w:r>
        <w:rPr>
          <w:b/>
          <w:spacing w:val="40"/>
        </w:rPr>
        <w:t xml:space="preserve"> </w:t>
      </w:r>
      <w:r>
        <w:t>BROKER shall invoice SHIPPER for its services in accordance with the rates, charges and provisions set forth in Appendix D attached, and any written supplements or revisions that are mutually agreed to between the PARTIES in writing. If rates are negotiate</w:t>
      </w:r>
      <w:r>
        <w:t>d between the PARTIES and not otherwise confirmed in writing, such rates shall be considered “written,” and shall be binding, upon BROKER’s invoice to SHIPPER and SHIPPER’s payment to</w:t>
      </w:r>
      <w:r>
        <w:rPr>
          <w:spacing w:val="-2"/>
        </w:rPr>
        <w:t xml:space="preserve"> </w:t>
      </w:r>
      <w:r>
        <w:t>BROKER.</w:t>
      </w:r>
      <w:r>
        <w:rPr>
          <w:spacing w:val="-2"/>
        </w:rPr>
        <w:t xml:space="preserve"> </w:t>
      </w:r>
      <w:r>
        <w:t>SHIPPER</w:t>
      </w:r>
      <w:r>
        <w:rPr>
          <w:spacing w:val="-3"/>
        </w:rPr>
        <w:t xml:space="preserve"> </w:t>
      </w:r>
      <w:r>
        <w:t>agrees</w:t>
      </w:r>
      <w:r>
        <w:rPr>
          <w:spacing w:val="-4"/>
        </w:rPr>
        <w:t xml:space="preserve"> </w:t>
      </w:r>
      <w:r>
        <w:t>to</w:t>
      </w:r>
      <w:r>
        <w:rPr>
          <w:spacing w:val="-2"/>
        </w:rPr>
        <w:t xml:space="preserve"> </w:t>
      </w:r>
      <w:r>
        <w:t>pay</w:t>
      </w:r>
      <w:r>
        <w:rPr>
          <w:spacing w:val="-5"/>
        </w:rPr>
        <w:t xml:space="preserve"> </w:t>
      </w:r>
      <w:r>
        <w:t>BROKER’s</w:t>
      </w:r>
      <w:r>
        <w:rPr>
          <w:spacing w:val="-2"/>
        </w:rPr>
        <w:t xml:space="preserve"> </w:t>
      </w:r>
      <w:r>
        <w:t>invoice</w:t>
      </w:r>
      <w:r>
        <w:rPr>
          <w:spacing w:val="-2"/>
        </w:rPr>
        <w:t xml:space="preserve"> </w:t>
      </w:r>
      <w:r>
        <w:t>within</w:t>
      </w:r>
      <w:r>
        <w:rPr>
          <w:spacing w:val="-2"/>
        </w:rPr>
        <w:t xml:space="preserve"> </w:t>
      </w:r>
      <w:r>
        <w:t>30</w:t>
      </w:r>
      <w:r>
        <w:rPr>
          <w:spacing w:val="-5"/>
        </w:rPr>
        <w:t xml:space="preserve"> </w:t>
      </w:r>
      <w:r>
        <w:t>days</w:t>
      </w:r>
      <w:r>
        <w:rPr>
          <w:spacing w:val="-4"/>
        </w:rPr>
        <w:t xml:space="preserve"> </w:t>
      </w:r>
      <w:r>
        <w:t>of</w:t>
      </w:r>
      <w:r>
        <w:rPr>
          <w:spacing w:val="-4"/>
        </w:rPr>
        <w:t xml:space="preserve"> </w:t>
      </w:r>
      <w:r>
        <w:t>invoice</w:t>
      </w:r>
      <w:r>
        <w:rPr>
          <w:spacing w:val="-2"/>
        </w:rPr>
        <w:t xml:space="preserve"> </w:t>
      </w:r>
      <w:r>
        <w:t>date</w:t>
      </w:r>
      <w:r>
        <w:rPr>
          <w:spacing w:val="-2"/>
        </w:rPr>
        <w:t xml:space="preserve"> </w:t>
      </w:r>
      <w:r>
        <w:t xml:space="preserve">without deduction or setoff. BROKER shall apply payment to the amount due for the specified invoice, </w:t>
      </w:r>
      <w:proofErr w:type="gramStart"/>
      <w:r>
        <w:t>regardless</w:t>
      </w:r>
      <w:proofErr w:type="gramEnd"/>
      <w:r>
        <w:t xml:space="preserve"> whether there are earlier unpaid</w:t>
      </w:r>
      <w:r>
        <w:rPr>
          <w:spacing w:val="-2"/>
        </w:rPr>
        <w:t xml:space="preserve"> </w:t>
      </w:r>
      <w:r>
        <w:t xml:space="preserve">invoices. Payment of the freight charges to BROKER shall relieve SHIPPER, </w:t>
      </w:r>
      <w:proofErr w:type="gramStart"/>
      <w:r>
        <w:t>Consignee</w:t>
      </w:r>
      <w:proofErr w:type="gramEnd"/>
      <w:r>
        <w:t xml:space="preserve"> or other responsible </w:t>
      </w:r>
      <w:r>
        <w:t>party of any liability to the carrier</w:t>
      </w:r>
      <w:r>
        <w:rPr>
          <w:spacing w:val="-19"/>
        </w:rPr>
        <w:t xml:space="preserve"> </w:t>
      </w:r>
      <w:r>
        <w:t>for</w:t>
      </w:r>
    </w:p>
    <w:p w14:paraId="429EC563" w14:textId="77777777" w:rsidR="00221E10" w:rsidRDefault="003D4D9A">
      <w:pPr>
        <w:pStyle w:val="BodyText"/>
        <w:ind w:left="220" w:right="199"/>
      </w:pPr>
      <w:r>
        <w:t>non-payment</w:t>
      </w:r>
      <w:r>
        <w:rPr>
          <w:spacing w:val="-4"/>
        </w:rPr>
        <w:t xml:space="preserve"> </w:t>
      </w:r>
      <w:r>
        <w:t>of</w:t>
      </w:r>
      <w:r>
        <w:rPr>
          <w:spacing w:val="-4"/>
        </w:rPr>
        <w:t xml:space="preserve"> </w:t>
      </w:r>
      <w:r>
        <w:t>its</w:t>
      </w:r>
      <w:r>
        <w:rPr>
          <w:spacing w:val="-4"/>
        </w:rPr>
        <w:t xml:space="preserve"> </w:t>
      </w:r>
      <w:r>
        <w:t>freight</w:t>
      </w:r>
      <w:r>
        <w:rPr>
          <w:spacing w:val="-4"/>
        </w:rPr>
        <w:t xml:space="preserve"> </w:t>
      </w:r>
      <w:r>
        <w:t>charges.</w:t>
      </w:r>
      <w:r>
        <w:rPr>
          <w:spacing w:val="-2"/>
        </w:rPr>
        <w:t xml:space="preserve"> </w:t>
      </w:r>
      <w:r>
        <w:t>BROKER</w:t>
      </w:r>
      <w:r>
        <w:rPr>
          <w:spacing w:val="-3"/>
        </w:rPr>
        <w:t xml:space="preserve"> </w:t>
      </w:r>
      <w:r>
        <w:t>shall</w:t>
      </w:r>
      <w:r>
        <w:rPr>
          <w:spacing w:val="-4"/>
        </w:rPr>
        <w:t xml:space="preserve"> </w:t>
      </w:r>
      <w:r>
        <w:t>indemnify</w:t>
      </w:r>
      <w:r>
        <w:rPr>
          <w:spacing w:val="-2"/>
        </w:rPr>
        <w:t xml:space="preserve"> </w:t>
      </w:r>
      <w:r>
        <w:t>SHIPPER</w:t>
      </w:r>
      <w:r>
        <w:rPr>
          <w:spacing w:val="-3"/>
        </w:rPr>
        <w:t xml:space="preserve"> </w:t>
      </w:r>
      <w:r>
        <w:t>from</w:t>
      </w:r>
      <w:r>
        <w:rPr>
          <w:spacing w:val="-4"/>
        </w:rPr>
        <w:t xml:space="preserve"> </w:t>
      </w:r>
      <w:r>
        <w:t>and</w:t>
      </w:r>
      <w:r>
        <w:rPr>
          <w:spacing w:val="-5"/>
        </w:rPr>
        <w:t xml:space="preserve"> </w:t>
      </w:r>
      <w:r>
        <w:t>against</w:t>
      </w:r>
      <w:r>
        <w:rPr>
          <w:spacing w:val="-4"/>
        </w:rPr>
        <w:t xml:space="preserve"> </w:t>
      </w:r>
      <w:r>
        <w:t>any claim for freight payment brought by carrier against SHIPPER when SHIPPER has paid BROKER and BROKER has failed to pay carrier.</w:t>
      </w:r>
    </w:p>
    <w:p w14:paraId="6007478C" w14:textId="77777777" w:rsidR="00221E10" w:rsidRDefault="00221E10">
      <w:pPr>
        <w:pStyle w:val="BodyText"/>
        <w:spacing w:before="4"/>
      </w:pPr>
    </w:p>
    <w:p w14:paraId="1250A4DF" w14:textId="77777777" w:rsidR="00221E10" w:rsidRDefault="003D4D9A">
      <w:pPr>
        <w:pStyle w:val="Heading2"/>
        <w:numPr>
          <w:ilvl w:val="0"/>
          <w:numId w:val="1"/>
        </w:numPr>
        <w:tabs>
          <w:tab w:val="left" w:pos="606"/>
        </w:tabs>
        <w:ind w:left="606" w:hanging="386"/>
        <w:rPr>
          <w:u w:val="none"/>
        </w:rPr>
      </w:pPr>
      <w:bookmarkStart w:id="3" w:name="7._CLAIMS."/>
      <w:bookmarkEnd w:id="3"/>
      <w:r>
        <w:rPr>
          <w:spacing w:val="-2"/>
          <w:u w:val="thick"/>
        </w:rPr>
        <w:t>CLAIMS.</w:t>
      </w:r>
    </w:p>
    <w:p w14:paraId="3AD1BEC7" w14:textId="77777777" w:rsidR="00221E10" w:rsidRDefault="00221E10">
      <w:pPr>
        <w:pStyle w:val="BodyText"/>
        <w:spacing w:before="8"/>
        <w:rPr>
          <w:b/>
          <w:sz w:val="13"/>
        </w:rPr>
      </w:pPr>
    </w:p>
    <w:p w14:paraId="1B90A1E0" w14:textId="77777777" w:rsidR="00221E10" w:rsidRDefault="003D4D9A">
      <w:pPr>
        <w:pStyle w:val="ListParagraph"/>
        <w:numPr>
          <w:ilvl w:val="1"/>
          <w:numId w:val="1"/>
        </w:numPr>
        <w:tabs>
          <w:tab w:val="left" w:pos="1031"/>
        </w:tabs>
        <w:spacing w:before="91"/>
        <w:ind w:left="1031" w:right="377" w:hanging="452"/>
      </w:pPr>
      <w:r>
        <w:rPr>
          <w:b/>
          <w:u w:val="thick"/>
        </w:rPr>
        <w:t>Freight Claims</w:t>
      </w:r>
      <w:r>
        <w:t>: SHIPPER must file claims for cargo loss or damage with BROKER within one hundred eighty (180) days</w:t>
      </w:r>
      <w:r>
        <w:t xml:space="preserve"> from the date of such loss, </w:t>
      </w:r>
      <w:proofErr w:type="gramStart"/>
      <w:r>
        <w:t>shortage</w:t>
      </w:r>
      <w:proofErr w:type="gramEnd"/>
      <w:r>
        <w:t xml:space="preserve"> or damage, which</w:t>
      </w:r>
      <w:r>
        <w:rPr>
          <w:spacing w:val="-4"/>
        </w:rPr>
        <w:t xml:space="preserve"> </w:t>
      </w:r>
      <w:r>
        <w:t>for purposes</w:t>
      </w:r>
      <w:r>
        <w:rPr>
          <w:spacing w:val="-3"/>
        </w:rPr>
        <w:t xml:space="preserve"> </w:t>
      </w:r>
      <w:r>
        <w:t>of</w:t>
      </w:r>
      <w:r>
        <w:rPr>
          <w:spacing w:val="-3"/>
        </w:rPr>
        <w:t xml:space="preserve"> </w:t>
      </w:r>
      <w:r>
        <w:t>the</w:t>
      </w:r>
      <w:r>
        <w:rPr>
          <w:spacing w:val="-3"/>
        </w:rPr>
        <w:t xml:space="preserve"> </w:t>
      </w:r>
      <w:r>
        <w:t>Agreement shall be</w:t>
      </w:r>
      <w:r>
        <w:rPr>
          <w:spacing w:val="-3"/>
        </w:rPr>
        <w:t xml:space="preserve"> </w:t>
      </w:r>
      <w:r>
        <w:t>the</w:t>
      </w:r>
      <w:r>
        <w:rPr>
          <w:spacing w:val="-3"/>
        </w:rPr>
        <w:t xml:space="preserve"> </w:t>
      </w:r>
      <w:r>
        <w:t>delivery</w:t>
      </w:r>
      <w:r>
        <w:rPr>
          <w:spacing w:val="-1"/>
        </w:rPr>
        <w:t xml:space="preserve"> </w:t>
      </w:r>
      <w:r>
        <w:t>date</w:t>
      </w:r>
      <w:r>
        <w:rPr>
          <w:spacing w:val="-1"/>
        </w:rPr>
        <w:t xml:space="preserve"> </w:t>
      </w:r>
      <w:r>
        <w:t>or,</w:t>
      </w:r>
      <w:r>
        <w:rPr>
          <w:spacing w:val="-4"/>
        </w:rPr>
        <w:t xml:space="preserve"> </w:t>
      </w:r>
      <w:r>
        <w:t>in</w:t>
      </w:r>
      <w:r>
        <w:rPr>
          <w:spacing w:val="-4"/>
        </w:rPr>
        <w:t xml:space="preserve"> </w:t>
      </w:r>
      <w:r>
        <w:t>the</w:t>
      </w:r>
      <w:r>
        <w:rPr>
          <w:spacing w:val="-3"/>
        </w:rPr>
        <w:t xml:space="preserve"> </w:t>
      </w:r>
      <w:r>
        <w:t>event of</w:t>
      </w:r>
      <w:r>
        <w:rPr>
          <w:spacing w:val="-3"/>
        </w:rPr>
        <w:t xml:space="preserve"> </w:t>
      </w:r>
      <w:r>
        <w:t>non- delivery, the scheduled delivery date. SHIPPER must file any civil action against BROKER in a Court of Law (or commence</w:t>
      </w:r>
      <w:r>
        <w:t xml:space="preserve"> arbitration) within two (2) years from the date the carrier or BROKER provides written notice to SHIPPER that the carrier has disallowed any part of the claim in the notice.</w:t>
      </w:r>
    </w:p>
    <w:p w14:paraId="169ED017" w14:textId="77777777" w:rsidR="00221E10" w:rsidRDefault="00221E10">
      <w:pPr>
        <w:pStyle w:val="BodyText"/>
        <w:spacing w:before="10"/>
        <w:rPr>
          <w:sz w:val="23"/>
        </w:rPr>
      </w:pPr>
    </w:p>
    <w:p w14:paraId="65A1C14B" w14:textId="77777777" w:rsidR="00221E10" w:rsidRDefault="003D4D9A">
      <w:pPr>
        <w:pStyle w:val="BodyText"/>
        <w:ind w:left="1031" w:right="178"/>
      </w:pPr>
      <w:r>
        <w:t>Carriers utilized by BROKER shall agree in writing with BROKER to be liable for</w:t>
      </w:r>
      <w:r>
        <w:rPr>
          <w:spacing w:val="40"/>
        </w:rPr>
        <w:t xml:space="preserve"> </w:t>
      </w:r>
      <w:r>
        <w:t>cargo</w:t>
      </w:r>
      <w:r>
        <w:rPr>
          <w:spacing w:val="-5"/>
        </w:rPr>
        <w:t xml:space="preserve"> </w:t>
      </w:r>
      <w:r>
        <w:t>loss</w:t>
      </w:r>
      <w:r>
        <w:rPr>
          <w:spacing w:val="-2"/>
        </w:rPr>
        <w:t xml:space="preserve"> </w:t>
      </w:r>
      <w:r>
        <w:t>or</w:t>
      </w:r>
      <w:r>
        <w:rPr>
          <w:spacing w:val="-1"/>
        </w:rPr>
        <w:t xml:space="preserve"> </w:t>
      </w:r>
      <w:r>
        <w:t>damage</w:t>
      </w:r>
      <w:r>
        <w:rPr>
          <w:spacing w:val="-2"/>
        </w:rPr>
        <w:t xml:space="preserve"> </w:t>
      </w:r>
      <w:r>
        <w:t>as</w:t>
      </w:r>
      <w:r>
        <w:rPr>
          <w:spacing w:val="-4"/>
        </w:rPr>
        <w:t xml:space="preserve"> </w:t>
      </w:r>
      <w:r>
        <w:t>outlined</w:t>
      </w:r>
      <w:r>
        <w:rPr>
          <w:spacing w:val="-2"/>
        </w:rPr>
        <w:t xml:space="preserve"> </w:t>
      </w:r>
      <w:r>
        <w:t>in</w:t>
      </w:r>
      <w:r>
        <w:rPr>
          <w:spacing w:val="-5"/>
        </w:rPr>
        <w:t xml:space="preserve"> </w:t>
      </w:r>
      <w:r>
        <w:t>paragraph</w:t>
      </w:r>
      <w:r>
        <w:rPr>
          <w:spacing w:val="-2"/>
        </w:rPr>
        <w:t xml:space="preserve"> </w:t>
      </w:r>
      <w:r>
        <w:t>4.C</w:t>
      </w:r>
      <w:r>
        <w:rPr>
          <w:spacing w:val="-6"/>
        </w:rPr>
        <w:t xml:space="preserve"> </w:t>
      </w:r>
      <w:r>
        <w:t>above.</w:t>
      </w:r>
      <w:r>
        <w:rPr>
          <w:spacing w:val="-2"/>
        </w:rPr>
        <w:t xml:space="preserve"> </w:t>
      </w:r>
      <w:r>
        <w:t>The</w:t>
      </w:r>
      <w:r>
        <w:rPr>
          <w:spacing w:val="-2"/>
        </w:rPr>
        <w:t xml:space="preserve"> </w:t>
      </w:r>
      <w:r>
        <w:t>carriers’</w:t>
      </w:r>
      <w:r>
        <w:rPr>
          <w:spacing w:val="-1"/>
        </w:rPr>
        <w:t xml:space="preserve"> </w:t>
      </w:r>
      <w:r>
        <w:t>cargo</w:t>
      </w:r>
      <w:r>
        <w:rPr>
          <w:spacing w:val="-5"/>
        </w:rPr>
        <w:t xml:space="preserve"> </w:t>
      </w:r>
      <w:r>
        <w:t>liability</w:t>
      </w:r>
      <w:r>
        <w:rPr>
          <w:spacing w:val="-2"/>
        </w:rPr>
        <w:t xml:space="preserve"> </w:t>
      </w:r>
      <w:r>
        <w:t>for any one shipment shall not exceed $100,000.00 unless BROKER is notified by SHIPPER of the increased value prior to shipment pickup and with reasonable advance notice</w:t>
      </w:r>
      <w:r>
        <w:t xml:space="preserve"> to allow BROKER and/or the carrier to procure additional insurance coverage. It is understood and agreed that the BROKER is not a carrier and that the BROKER shall not be held liable for loss, </w:t>
      </w:r>
      <w:proofErr w:type="gramStart"/>
      <w:r>
        <w:t>damage</w:t>
      </w:r>
      <w:proofErr w:type="gramEnd"/>
      <w:r>
        <w:t xml:space="preserve"> or delay in the transportation of SHIPPER's property un</w:t>
      </w:r>
      <w:r>
        <w:t>less caused by BROKER’s negligent acts or omissions in the performance of this Agreement. BROKER shall assist SHIPPER in the filing and/or processing of claims with the carrier. If payment of a claim is made by BROKER to SHIPPER, SHIPPER automatically assi</w:t>
      </w:r>
      <w:r>
        <w:t>gns its rights and interest in the claim to BROKER.</w:t>
      </w:r>
    </w:p>
    <w:p w14:paraId="09814A44" w14:textId="77777777" w:rsidR="00221E10" w:rsidRDefault="00221E10">
      <w:pPr>
        <w:pStyle w:val="BodyText"/>
        <w:spacing w:before="3"/>
        <w:rPr>
          <w:sz w:val="24"/>
        </w:rPr>
      </w:pPr>
    </w:p>
    <w:p w14:paraId="400ADB62" w14:textId="77777777" w:rsidR="00221E10" w:rsidRDefault="003D4D9A">
      <w:pPr>
        <w:pStyle w:val="BodyText"/>
        <w:spacing w:before="1"/>
        <w:ind w:left="1031" w:right="51"/>
      </w:pPr>
      <w:r>
        <w:t>In no event shall BROKER or BROKER’s contracted Carrier be liable to SHIPPER for special, incidental, or consequential damages that relate to loss, damage or delay to a shipment,</w:t>
      </w:r>
      <w:r>
        <w:rPr>
          <w:spacing w:val="-3"/>
        </w:rPr>
        <w:t xml:space="preserve"> </w:t>
      </w:r>
      <w:r>
        <w:t>unless</w:t>
      </w:r>
      <w:r>
        <w:rPr>
          <w:spacing w:val="-3"/>
        </w:rPr>
        <w:t xml:space="preserve"> </w:t>
      </w:r>
      <w:r>
        <w:t>SHIPPER</w:t>
      </w:r>
      <w:r>
        <w:rPr>
          <w:spacing w:val="-4"/>
        </w:rPr>
        <w:t xml:space="preserve"> </w:t>
      </w:r>
      <w:r>
        <w:t>has</w:t>
      </w:r>
      <w:r>
        <w:rPr>
          <w:spacing w:val="-3"/>
        </w:rPr>
        <w:t xml:space="preserve"> </w:t>
      </w:r>
      <w:r>
        <w:t>informed</w:t>
      </w:r>
      <w:r>
        <w:rPr>
          <w:spacing w:val="-3"/>
        </w:rPr>
        <w:t xml:space="preserve"> </w:t>
      </w:r>
      <w:r>
        <w:t>BROKER</w:t>
      </w:r>
      <w:r>
        <w:rPr>
          <w:spacing w:val="-4"/>
        </w:rPr>
        <w:t xml:space="preserve"> </w:t>
      </w:r>
      <w:r>
        <w:t>in</w:t>
      </w:r>
      <w:r>
        <w:rPr>
          <w:spacing w:val="-6"/>
        </w:rPr>
        <w:t xml:space="preserve"> </w:t>
      </w:r>
      <w:r>
        <w:t>written</w:t>
      </w:r>
      <w:r>
        <w:rPr>
          <w:spacing w:val="-6"/>
        </w:rPr>
        <w:t xml:space="preserve"> </w:t>
      </w:r>
      <w:r>
        <w:t>or</w:t>
      </w:r>
      <w:r>
        <w:rPr>
          <w:spacing w:val="-2"/>
        </w:rPr>
        <w:t xml:space="preserve"> </w:t>
      </w:r>
      <w:r>
        <w:t>electronic</w:t>
      </w:r>
      <w:r>
        <w:rPr>
          <w:spacing w:val="-3"/>
        </w:rPr>
        <w:t xml:space="preserve"> </w:t>
      </w:r>
      <w:r>
        <w:t>form</w:t>
      </w:r>
      <w:r>
        <w:rPr>
          <w:spacing w:val="-2"/>
        </w:rPr>
        <w:t xml:space="preserve"> </w:t>
      </w:r>
      <w:r>
        <w:t>prior</w:t>
      </w:r>
      <w:r>
        <w:rPr>
          <w:spacing w:val="-2"/>
        </w:rPr>
        <w:t xml:space="preserve"> </w:t>
      </w:r>
      <w:r>
        <w:t xml:space="preserve">to or </w:t>
      </w:r>
      <w:r>
        <w:t>when offering a shipment or series of shipments to</w:t>
      </w:r>
      <w:r>
        <w:rPr>
          <w:spacing w:val="-1"/>
        </w:rPr>
        <w:t xml:space="preserve"> </w:t>
      </w:r>
      <w:r>
        <w:t>BROKER, of the potential nature, type and approximate amount of such damages, and BROKER specifically agrees in written or electronic form to accept responsibility for such damages.</w:t>
      </w:r>
    </w:p>
    <w:p w14:paraId="7B8F1FC8" w14:textId="77777777" w:rsidR="00221E10" w:rsidRDefault="00221E10">
      <w:pPr>
        <w:pStyle w:val="BodyText"/>
      </w:pPr>
    </w:p>
    <w:p w14:paraId="3CC32C0D" w14:textId="77777777" w:rsidR="00221E10" w:rsidRDefault="003D4D9A">
      <w:pPr>
        <w:pStyle w:val="ListParagraph"/>
        <w:numPr>
          <w:ilvl w:val="1"/>
          <w:numId w:val="1"/>
        </w:numPr>
        <w:tabs>
          <w:tab w:val="left" w:pos="1029"/>
          <w:tab w:val="left" w:pos="1031"/>
        </w:tabs>
        <w:ind w:left="1031" w:right="244" w:hanging="360"/>
      </w:pPr>
      <w:r>
        <w:rPr>
          <w:b/>
          <w:u w:val="thick"/>
        </w:rPr>
        <w:t>All Other Claims</w:t>
      </w:r>
      <w:r>
        <w:t xml:space="preserve">: The </w:t>
      </w:r>
      <w:r>
        <w:t>Parties shall notify each other of all known material details of any claims within sixty (60) days of receiving notice of any claims other than cargo</w:t>
      </w:r>
      <w:r>
        <w:rPr>
          <w:spacing w:val="40"/>
        </w:rPr>
        <w:t xml:space="preserve"> </w:t>
      </w:r>
      <w:r>
        <w:t xml:space="preserve">loss or damage </w:t>
      </w:r>
      <w:proofErr w:type="gramStart"/>
      <w:r>
        <w:t>claims, and</w:t>
      </w:r>
      <w:proofErr w:type="gramEnd"/>
      <w:r>
        <w:t xml:space="preserve"> shall update each other promptly thereafter as more information</w:t>
      </w:r>
      <w:r>
        <w:rPr>
          <w:spacing w:val="-2"/>
        </w:rPr>
        <w:t xml:space="preserve"> </w:t>
      </w:r>
      <w:r>
        <w:t>becomes</w:t>
      </w:r>
      <w:r>
        <w:rPr>
          <w:spacing w:val="-2"/>
        </w:rPr>
        <w:t xml:space="preserve"> </w:t>
      </w:r>
      <w:r>
        <w:t>availab</w:t>
      </w:r>
      <w:r>
        <w:t>le.</w:t>
      </w:r>
      <w:r>
        <w:rPr>
          <w:spacing w:val="-2"/>
        </w:rPr>
        <w:t xml:space="preserve"> </w:t>
      </w:r>
      <w:r>
        <w:t>Civil</w:t>
      </w:r>
      <w:r>
        <w:rPr>
          <w:spacing w:val="-1"/>
        </w:rPr>
        <w:t xml:space="preserve"> </w:t>
      </w:r>
      <w:r>
        <w:t>actions,</w:t>
      </w:r>
      <w:r>
        <w:rPr>
          <w:spacing w:val="-5"/>
        </w:rPr>
        <w:t xml:space="preserve"> </w:t>
      </w:r>
      <w:r>
        <w:t>or</w:t>
      </w:r>
      <w:r>
        <w:rPr>
          <w:spacing w:val="-1"/>
        </w:rPr>
        <w:t xml:space="preserve"> </w:t>
      </w:r>
      <w:r>
        <w:t>arbitration,</w:t>
      </w:r>
      <w:r>
        <w:rPr>
          <w:spacing w:val="-5"/>
        </w:rPr>
        <w:t xml:space="preserve"> </w:t>
      </w:r>
      <w:r>
        <w:t>if</w:t>
      </w:r>
      <w:r>
        <w:rPr>
          <w:spacing w:val="-1"/>
        </w:rPr>
        <w:t xml:space="preserve"> </w:t>
      </w:r>
      <w:r>
        <w:t>any,</w:t>
      </w:r>
      <w:r>
        <w:rPr>
          <w:spacing w:val="-5"/>
        </w:rPr>
        <w:t xml:space="preserve"> </w:t>
      </w:r>
      <w:r>
        <w:t>shall</w:t>
      </w:r>
      <w:r>
        <w:rPr>
          <w:spacing w:val="-4"/>
        </w:rPr>
        <w:t xml:space="preserve"> </w:t>
      </w:r>
      <w:proofErr w:type="gramStart"/>
      <w:r>
        <w:t>be</w:t>
      </w:r>
      <w:r>
        <w:rPr>
          <w:spacing w:val="-2"/>
        </w:rPr>
        <w:t xml:space="preserve"> </w:t>
      </w:r>
      <w:r>
        <w:t>commenced</w:t>
      </w:r>
      <w:proofErr w:type="gramEnd"/>
      <w:r>
        <w:t xml:space="preserve"> within</w:t>
      </w:r>
      <w:r>
        <w:rPr>
          <w:spacing w:val="-2"/>
        </w:rPr>
        <w:t xml:space="preserve"> </w:t>
      </w:r>
      <w:r>
        <w:t>two</w:t>
      </w:r>
      <w:r>
        <w:rPr>
          <w:spacing w:val="-5"/>
        </w:rPr>
        <w:t xml:space="preserve"> </w:t>
      </w:r>
      <w:r>
        <w:t>(2)</w:t>
      </w:r>
      <w:r>
        <w:rPr>
          <w:spacing w:val="-4"/>
        </w:rPr>
        <w:t xml:space="preserve"> </w:t>
      </w:r>
      <w:r>
        <w:t>years</w:t>
      </w:r>
      <w:r>
        <w:rPr>
          <w:spacing w:val="-4"/>
        </w:rPr>
        <w:t xml:space="preserve"> </w:t>
      </w:r>
      <w:r>
        <w:t>from</w:t>
      </w:r>
      <w:r>
        <w:rPr>
          <w:spacing w:val="-4"/>
        </w:rPr>
        <w:t xml:space="preserve"> </w:t>
      </w:r>
      <w:r>
        <w:t>the</w:t>
      </w:r>
      <w:r>
        <w:rPr>
          <w:spacing w:val="-2"/>
        </w:rPr>
        <w:t xml:space="preserve"> </w:t>
      </w:r>
      <w:r>
        <w:t>date</w:t>
      </w:r>
      <w:r>
        <w:rPr>
          <w:spacing w:val="-2"/>
        </w:rPr>
        <w:t xml:space="preserve"> </w:t>
      </w:r>
      <w:r>
        <w:t>either</w:t>
      </w:r>
      <w:r>
        <w:rPr>
          <w:spacing w:val="-1"/>
        </w:rPr>
        <w:t xml:space="preserve"> </w:t>
      </w:r>
      <w:r>
        <w:t>Party</w:t>
      </w:r>
      <w:r>
        <w:rPr>
          <w:spacing w:val="-2"/>
        </w:rPr>
        <w:t xml:space="preserve"> </w:t>
      </w:r>
      <w:r>
        <w:t>provides</w:t>
      </w:r>
      <w:r>
        <w:rPr>
          <w:spacing w:val="-2"/>
        </w:rPr>
        <w:t xml:space="preserve"> </w:t>
      </w:r>
      <w:r>
        <w:t>written</w:t>
      </w:r>
      <w:r>
        <w:rPr>
          <w:spacing w:val="-2"/>
        </w:rPr>
        <w:t xml:space="preserve"> </w:t>
      </w:r>
      <w:r>
        <w:t>notice</w:t>
      </w:r>
      <w:r>
        <w:rPr>
          <w:spacing w:val="-2"/>
        </w:rPr>
        <w:t xml:space="preserve"> </w:t>
      </w:r>
      <w:r>
        <w:t>to</w:t>
      </w:r>
      <w:r>
        <w:rPr>
          <w:spacing w:val="-2"/>
        </w:rPr>
        <w:t xml:space="preserve"> </w:t>
      </w:r>
      <w:r>
        <w:t>the</w:t>
      </w:r>
      <w:r>
        <w:rPr>
          <w:spacing w:val="-2"/>
        </w:rPr>
        <w:t xml:space="preserve"> </w:t>
      </w:r>
      <w:r>
        <w:t>other</w:t>
      </w:r>
      <w:r>
        <w:rPr>
          <w:spacing w:val="-4"/>
        </w:rPr>
        <w:t xml:space="preserve"> </w:t>
      </w:r>
      <w:r>
        <w:t>Party of such a claim.</w:t>
      </w:r>
    </w:p>
    <w:p w14:paraId="267DB3E2" w14:textId="77777777" w:rsidR="00221E10" w:rsidRDefault="00221E10">
      <w:pPr>
        <w:sectPr w:rsidR="00221E10">
          <w:pgSz w:w="12240" w:h="15840"/>
          <w:pgMar w:top="1000" w:right="1640" w:bottom="960" w:left="1580" w:header="0" w:footer="716" w:gutter="0"/>
          <w:cols w:space="720"/>
        </w:sectPr>
      </w:pPr>
    </w:p>
    <w:p w14:paraId="3F6AB1AE" w14:textId="77777777" w:rsidR="00221E10" w:rsidRDefault="003D4D9A">
      <w:pPr>
        <w:pStyle w:val="ListParagraph"/>
        <w:numPr>
          <w:ilvl w:val="0"/>
          <w:numId w:val="1"/>
        </w:numPr>
        <w:tabs>
          <w:tab w:val="left" w:pos="606"/>
        </w:tabs>
        <w:spacing w:before="78"/>
        <w:ind w:right="580" w:firstLine="0"/>
      </w:pPr>
      <w:r>
        <w:rPr>
          <w:b/>
          <w:u w:val="thick"/>
        </w:rPr>
        <w:lastRenderedPageBreak/>
        <w:t>INSURANCE</w:t>
      </w:r>
      <w:r>
        <w:rPr>
          <w:b/>
        </w:rPr>
        <w:t>.</w:t>
      </w:r>
      <w:r>
        <w:rPr>
          <w:b/>
          <w:spacing w:val="-3"/>
        </w:rPr>
        <w:t xml:space="preserve"> </w:t>
      </w:r>
      <w:r>
        <w:t>BROKER</w:t>
      </w:r>
      <w:r>
        <w:rPr>
          <w:spacing w:val="-2"/>
        </w:rPr>
        <w:t xml:space="preserve"> </w:t>
      </w:r>
      <w:r>
        <w:t>agrees</w:t>
      </w:r>
      <w:r>
        <w:rPr>
          <w:spacing w:val="-5"/>
        </w:rPr>
        <w:t xml:space="preserve"> </w:t>
      </w:r>
      <w:r>
        <w:t>to</w:t>
      </w:r>
      <w:r>
        <w:rPr>
          <w:spacing w:val="-3"/>
        </w:rPr>
        <w:t xml:space="preserve"> </w:t>
      </w:r>
      <w:r>
        <w:t>procure</w:t>
      </w:r>
      <w:r>
        <w:rPr>
          <w:spacing w:val="-3"/>
        </w:rPr>
        <w:t xml:space="preserve"> </w:t>
      </w:r>
      <w:r>
        <w:t>and</w:t>
      </w:r>
      <w:r>
        <w:rPr>
          <w:spacing w:val="-3"/>
        </w:rPr>
        <w:t xml:space="preserve"> </w:t>
      </w:r>
      <w:r>
        <w:t>maintain</w:t>
      </w:r>
      <w:r>
        <w:rPr>
          <w:spacing w:val="-3"/>
        </w:rPr>
        <w:t xml:space="preserve"> </w:t>
      </w:r>
      <w:r>
        <w:t>at</w:t>
      </w:r>
      <w:r>
        <w:rPr>
          <w:spacing w:val="-5"/>
        </w:rPr>
        <w:t xml:space="preserve"> </w:t>
      </w:r>
      <w:r>
        <w:t>its</w:t>
      </w:r>
      <w:r>
        <w:rPr>
          <w:spacing w:val="-5"/>
        </w:rPr>
        <w:t xml:space="preserve"> </w:t>
      </w:r>
      <w:r>
        <w:t>own</w:t>
      </w:r>
      <w:r>
        <w:rPr>
          <w:spacing w:val="-3"/>
        </w:rPr>
        <w:t xml:space="preserve"> </w:t>
      </w:r>
      <w:r>
        <w:t>expense,</w:t>
      </w:r>
      <w:r>
        <w:rPr>
          <w:spacing w:val="-3"/>
        </w:rPr>
        <w:t xml:space="preserve"> </w:t>
      </w:r>
      <w:proofErr w:type="gramStart"/>
      <w:r>
        <w:t>at</w:t>
      </w:r>
      <w:r>
        <w:rPr>
          <w:spacing w:val="-5"/>
        </w:rPr>
        <w:t xml:space="preserve"> </w:t>
      </w:r>
      <w:r>
        <w:t>all</w:t>
      </w:r>
      <w:r>
        <w:rPr>
          <w:spacing w:val="-2"/>
        </w:rPr>
        <w:t xml:space="preserve"> </w:t>
      </w:r>
      <w:r>
        <w:t>times</w:t>
      </w:r>
      <w:proofErr w:type="gramEnd"/>
      <w:r>
        <w:t xml:space="preserve"> during the term of this Agreement, the following insurance coverage</w:t>
      </w:r>
      <w:r>
        <w:rPr>
          <w:spacing w:val="-7"/>
        </w:rPr>
        <w:t xml:space="preserve"> </w:t>
      </w:r>
      <w:r>
        <w:t>amounts:</w:t>
      </w:r>
    </w:p>
    <w:p w14:paraId="7B2F2C1C" w14:textId="77777777" w:rsidR="00221E10" w:rsidRDefault="00221E10">
      <w:pPr>
        <w:pStyle w:val="BodyText"/>
        <w:spacing w:before="11"/>
      </w:pPr>
    </w:p>
    <w:tbl>
      <w:tblPr>
        <w:tblW w:w="0" w:type="auto"/>
        <w:tblInd w:w="633" w:type="dxa"/>
        <w:tblLayout w:type="fixed"/>
        <w:tblCellMar>
          <w:left w:w="0" w:type="dxa"/>
          <w:right w:w="0" w:type="dxa"/>
        </w:tblCellMar>
        <w:tblLook w:val="01E0" w:firstRow="1" w:lastRow="1" w:firstColumn="1" w:lastColumn="1" w:noHBand="0" w:noVBand="0"/>
      </w:tblPr>
      <w:tblGrid>
        <w:gridCol w:w="4911"/>
        <w:gridCol w:w="1767"/>
      </w:tblGrid>
      <w:tr w:rsidR="00221E10" w14:paraId="32B84024" w14:textId="77777777">
        <w:trPr>
          <w:trHeight w:val="571"/>
        </w:trPr>
        <w:tc>
          <w:tcPr>
            <w:tcW w:w="4911" w:type="dxa"/>
          </w:tcPr>
          <w:p w14:paraId="5BBC2E73" w14:textId="77777777" w:rsidR="00221E10" w:rsidRDefault="003D4D9A">
            <w:pPr>
              <w:pStyle w:val="TableParagraph"/>
              <w:tabs>
                <w:tab w:val="left" w:pos="589"/>
              </w:tabs>
              <w:ind w:left="592" w:right="448" w:hanging="543"/>
            </w:pPr>
            <w:r>
              <w:rPr>
                <w:spacing w:val="-6"/>
              </w:rPr>
              <w:t>A.</w:t>
            </w:r>
            <w:r>
              <w:tab/>
              <w:t>Comprehensive general liability insurance covering</w:t>
            </w:r>
            <w:r>
              <w:rPr>
                <w:spacing w:val="-11"/>
              </w:rPr>
              <w:t xml:space="preserve"> </w:t>
            </w:r>
            <w:r>
              <w:t>bodily</w:t>
            </w:r>
            <w:r>
              <w:rPr>
                <w:spacing w:val="-8"/>
              </w:rPr>
              <w:t xml:space="preserve"> </w:t>
            </w:r>
            <w:r>
              <w:t>injury</w:t>
            </w:r>
            <w:r>
              <w:rPr>
                <w:spacing w:val="-8"/>
              </w:rPr>
              <w:t xml:space="preserve"> </w:t>
            </w:r>
            <w:r>
              <w:t>and</w:t>
            </w:r>
            <w:r>
              <w:rPr>
                <w:spacing w:val="-8"/>
              </w:rPr>
              <w:t xml:space="preserve"> </w:t>
            </w:r>
            <w:r>
              <w:t>property</w:t>
            </w:r>
            <w:r>
              <w:rPr>
                <w:spacing w:val="-17"/>
              </w:rPr>
              <w:t xml:space="preserve"> </w:t>
            </w:r>
            <w:r>
              <w:t>damage</w:t>
            </w:r>
          </w:p>
        </w:tc>
        <w:tc>
          <w:tcPr>
            <w:tcW w:w="1767" w:type="dxa"/>
          </w:tcPr>
          <w:p w14:paraId="5D4ECA6B" w14:textId="77777777" w:rsidR="00221E10" w:rsidRDefault="003D4D9A">
            <w:pPr>
              <w:pStyle w:val="TableParagraph"/>
              <w:spacing w:line="244" w:lineRule="exact"/>
            </w:pPr>
            <w:r>
              <w:rPr>
                <w:spacing w:val="-2"/>
              </w:rPr>
              <w:t>$1,000,000.00</w:t>
            </w:r>
          </w:p>
        </w:tc>
      </w:tr>
      <w:tr w:rsidR="00221E10" w14:paraId="2A47A6CA" w14:textId="77777777">
        <w:trPr>
          <w:trHeight w:val="365"/>
        </w:trPr>
        <w:tc>
          <w:tcPr>
            <w:tcW w:w="4911" w:type="dxa"/>
          </w:tcPr>
          <w:p w14:paraId="618173AD" w14:textId="77777777" w:rsidR="00221E10" w:rsidRDefault="003D4D9A">
            <w:pPr>
              <w:pStyle w:val="TableParagraph"/>
              <w:tabs>
                <w:tab w:val="left" w:pos="589"/>
              </w:tabs>
              <w:spacing w:before="56"/>
              <w:ind w:left="52"/>
            </w:pPr>
            <w:r>
              <w:rPr>
                <w:spacing w:val="-5"/>
              </w:rPr>
              <w:t>B.</w:t>
            </w:r>
            <w:r>
              <w:tab/>
              <w:t>Contingent</w:t>
            </w:r>
            <w:r>
              <w:rPr>
                <w:spacing w:val="-4"/>
              </w:rPr>
              <w:t xml:space="preserve"> </w:t>
            </w:r>
            <w:r>
              <w:t>Cargo</w:t>
            </w:r>
            <w:r>
              <w:rPr>
                <w:spacing w:val="-4"/>
              </w:rPr>
              <w:t xml:space="preserve"> </w:t>
            </w:r>
            <w:r>
              <w:rPr>
                <w:spacing w:val="-2"/>
              </w:rPr>
              <w:t>Insurance</w:t>
            </w:r>
          </w:p>
        </w:tc>
        <w:tc>
          <w:tcPr>
            <w:tcW w:w="1767" w:type="dxa"/>
          </w:tcPr>
          <w:p w14:paraId="3E3FA271" w14:textId="77777777" w:rsidR="00221E10" w:rsidRDefault="003D4D9A">
            <w:pPr>
              <w:pStyle w:val="TableParagraph"/>
              <w:spacing w:before="56"/>
            </w:pPr>
            <w:r>
              <w:rPr>
                <w:spacing w:val="-2"/>
              </w:rPr>
              <w:t>$100,000.00</w:t>
            </w:r>
          </w:p>
        </w:tc>
      </w:tr>
      <w:tr w:rsidR="00221E10" w14:paraId="3E41D499" w14:textId="77777777">
        <w:trPr>
          <w:trHeight w:val="301"/>
        </w:trPr>
        <w:tc>
          <w:tcPr>
            <w:tcW w:w="4911" w:type="dxa"/>
          </w:tcPr>
          <w:p w14:paraId="19D64FC7" w14:textId="77777777" w:rsidR="00221E10" w:rsidRDefault="003D4D9A">
            <w:pPr>
              <w:pStyle w:val="TableParagraph"/>
              <w:tabs>
                <w:tab w:val="left" w:pos="589"/>
              </w:tabs>
              <w:spacing w:before="48" w:line="233" w:lineRule="exact"/>
              <w:ind w:left="52"/>
            </w:pPr>
            <w:r>
              <w:rPr>
                <w:spacing w:val="-5"/>
              </w:rPr>
              <w:t>C.</w:t>
            </w:r>
            <w:r>
              <w:tab/>
            </w:r>
            <w:r>
              <w:t>Automobile</w:t>
            </w:r>
            <w:r>
              <w:rPr>
                <w:spacing w:val="-4"/>
              </w:rPr>
              <w:t xml:space="preserve"> </w:t>
            </w:r>
            <w:r>
              <w:t>Liability</w:t>
            </w:r>
            <w:r>
              <w:rPr>
                <w:spacing w:val="-4"/>
              </w:rPr>
              <w:t xml:space="preserve"> </w:t>
            </w:r>
            <w:r>
              <w:rPr>
                <w:spacing w:val="-2"/>
              </w:rPr>
              <w:t>Insurance</w:t>
            </w:r>
          </w:p>
        </w:tc>
        <w:tc>
          <w:tcPr>
            <w:tcW w:w="1767" w:type="dxa"/>
          </w:tcPr>
          <w:p w14:paraId="4DBF4834" w14:textId="77777777" w:rsidR="00221E10" w:rsidRDefault="003D4D9A">
            <w:pPr>
              <w:pStyle w:val="TableParagraph"/>
              <w:spacing w:before="48" w:line="233" w:lineRule="exact"/>
            </w:pPr>
            <w:r>
              <w:rPr>
                <w:spacing w:val="-2"/>
              </w:rPr>
              <w:t>$1,000,000.00</w:t>
            </w:r>
          </w:p>
        </w:tc>
      </w:tr>
    </w:tbl>
    <w:p w14:paraId="7E85C606" w14:textId="77777777" w:rsidR="00221E10" w:rsidRDefault="00221E10">
      <w:pPr>
        <w:pStyle w:val="BodyText"/>
        <w:rPr>
          <w:sz w:val="24"/>
        </w:rPr>
      </w:pPr>
    </w:p>
    <w:p w14:paraId="6D0AC937" w14:textId="77777777" w:rsidR="00221E10" w:rsidRDefault="00221E10">
      <w:pPr>
        <w:pStyle w:val="BodyText"/>
        <w:spacing w:before="7"/>
        <w:rPr>
          <w:sz w:val="19"/>
        </w:rPr>
      </w:pPr>
    </w:p>
    <w:p w14:paraId="51D638B1" w14:textId="77777777" w:rsidR="00221E10" w:rsidRDefault="003D4D9A">
      <w:pPr>
        <w:pStyle w:val="BodyText"/>
        <w:ind w:left="220"/>
      </w:pPr>
      <w:r>
        <w:t>BROKER</w:t>
      </w:r>
      <w:r>
        <w:rPr>
          <w:spacing w:val="-3"/>
        </w:rPr>
        <w:t xml:space="preserve"> </w:t>
      </w:r>
      <w:r>
        <w:t>shall</w:t>
      </w:r>
      <w:r>
        <w:rPr>
          <w:spacing w:val="-4"/>
        </w:rPr>
        <w:t xml:space="preserve"> </w:t>
      </w:r>
      <w:r>
        <w:t>submit</w:t>
      </w:r>
      <w:r>
        <w:rPr>
          <w:spacing w:val="-1"/>
        </w:rPr>
        <w:t xml:space="preserve"> </w:t>
      </w:r>
      <w:r>
        <w:t>to</w:t>
      </w:r>
      <w:r>
        <w:rPr>
          <w:spacing w:val="-2"/>
        </w:rPr>
        <w:t xml:space="preserve"> </w:t>
      </w:r>
      <w:r>
        <w:t>SHIPPER</w:t>
      </w:r>
      <w:r>
        <w:rPr>
          <w:spacing w:val="-3"/>
        </w:rPr>
        <w:t xml:space="preserve"> </w:t>
      </w:r>
      <w:r>
        <w:t>a</w:t>
      </w:r>
      <w:r>
        <w:rPr>
          <w:spacing w:val="-2"/>
        </w:rPr>
        <w:t xml:space="preserve"> </w:t>
      </w:r>
      <w:r>
        <w:t>certificate</w:t>
      </w:r>
      <w:r>
        <w:rPr>
          <w:spacing w:val="-2"/>
        </w:rPr>
        <w:t xml:space="preserve"> </w:t>
      </w:r>
      <w:r>
        <w:t>of</w:t>
      </w:r>
      <w:r>
        <w:rPr>
          <w:spacing w:val="-4"/>
        </w:rPr>
        <w:t xml:space="preserve"> </w:t>
      </w:r>
      <w:r>
        <w:t>insurance</w:t>
      </w:r>
      <w:r>
        <w:rPr>
          <w:spacing w:val="-2"/>
        </w:rPr>
        <w:t xml:space="preserve"> </w:t>
      </w:r>
      <w:r>
        <w:t>as</w:t>
      </w:r>
      <w:r>
        <w:rPr>
          <w:spacing w:val="-4"/>
        </w:rPr>
        <w:t xml:space="preserve"> </w:t>
      </w:r>
      <w:r>
        <w:t>evidence</w:t>
      </w:r>
      <w:r>
        <w:rPr>
          <w:spacing w:val="-2"/>
        </w:rPr>
        <w:t xml:space="preserve"> </w:t>
      </w:r>
      <w:r>
        <w:t>of</w:t>
      </w:r>
      <w:r>
        <w:rPr>
          <w:spacing w:val="-1"/>
        </w:rPr>
        <w:t xml:space="preserve"> </w:t>
      </w:r>
      <w:r>
        <w:t>such</w:t>
      </w:r>
      <w:r>
        <w:rPr>
          <w:spacing w:val="-5"/>
        </w:rPr>
        <w:t xml:space="preserve"> </w:t>
      </w:r>
      <w:r>
        <w:t>coverage</w:t>
      </w:r>
      <w:r>
        <w:rPr>
          <w:spacing w:val="-4"/>
        </w:rPr>
        <w:t xml:space="preserve"> </w:t>
      </w:r>
      <w:r>
        <w:t>and which names SHIPPER as “Certificate Holder”.</w:t>
      </w:r>
    </w:p>
    <w:p w14:paraId="2249C5EE" w14:textId="77777777" w:rsidR="00221E10" w:rsidRDefault="00221E10">
      <w:pPr>
        <w:pStyle w:val="BodyText"/>
        <w:spacing w:before="11"/>
        <w:rPr>
          <w:sz w:val="21"/>
        </w:rPr>
      </w:pPr>
    </w:p>
    <w:p w14:paraId="033AF6F5" w14:textId="77777777" w:rsidR="00221E10" w:rsidRDefault="003D4D9A">
      <w:pPr>
        <w:pStyle w:val="ListParagraph"/>
        <w:numPr>
          <w:ilvl w:val="0"/>
          <w:numId w:val="1"/>
        </w:numPr>
        <w:tabs>
          <w:tab w:val="left" w:pos="606"/>
        </w:tabs>
        <w:ind w:right="278" w:firstLine="0"/>
      </w:pPr>
      <w:r>
        <w:rPr>
          <w:b/>
          <w:u w:val="thick"/>
        </w:rPr>
        <w:t>SURETY BOND.</w:t>
      </w:r>
      <w:r>
        <w:rPr>
          <w:b/>
        </w:rPr>
        <w:t xml:space="preserve"> </w:t>
      </w:r>
      <w:r>
        <w:t>BROKER shall maintain a surety bond or trust fund agreement as required</w:t>
      </w:r>
      <w:r>
        <w:rPr>
          <w:spacing w:val="-2"/>
        </w:rPr>
        <w:t xml:space="preserve"> </w:t>
      </w:r>
      <w:r>
        <w:t>by</w:t>
      </w:r>
      <w:r>
        <w:rPr>
          <w:spacing w:val="-5"/>
        </w:rPr>
        <w:t xml:space="preserve"> </w:t>
      </w:r>
      <w:r>
        <w:t>the</w:t>
      </w:r>
      <w:r>
        <w:rPr>
          <w:spacing w:val="-2"/>
        </w:rPr>
        <w:t xml:space="preserve"> </w:t>
      </w:r>
      <w:r>
        <w:t>Federal</w:t>
      </w:r>
      <w:r>
        <w:rPr>
          <w:spacing w:val="-4"/>
        </w:rPr>
        <w:t xml:space="preserve"> </w:t>
      </w:r>
      <w:r>
        <w:t>Motor</w:t>
      </w:r>
      <w:r>
        <w:rPr>
          <w:spacing w:val="-1"/>
        </w:rPr>
        <w:t xml:space="preserve"> </w:t>
      </w:r>
      <w:r>
        <w:t>Carrier</w:t>
      </w:r>
      <w:r>
        <w:rPr>
          <w:spacing w:val="-1"/>
        </w:rPr>
        <w:t xml:space="preserve"> </w:t>
      </w:r>
      <w:r>
        <w:t>Safety</w:t>
      </w:r>
      <w:r>
        <w:rPr>
          <w:spacing w:val="-2"/>
        </w:rPr>
        <w:t xml:space="preserve"> </w:t>
      </w:r>
      <w:r>
        <w:t>Administration</w:t>
      </w:r>
      <w:r>
        <w:rPr>
          <w:spacing w:val="-5"/>
        </w:rPr>
        <w:t xml:space="preserve"> </w:t>
      </w:r>
      <w:r>
        <w:t>in</w:t>
      </w:r>
      <w:r>
        <w:rPr>
          <w:spacing w:val="-5"/>
        </w:rPr>
        <w:t xml:space="preserve"> </w:t>
      </w:r>
      <w:r>
        <w:t>the</w:t>
      </w:r>
      <w:r>
        <w:rPr>
          <w:spacing w:val="-2"/>
        </w:rPr>
        <w:t xml:space="preserve"> </w:t>
      </w:r>
      <w:r>
        <w:t>amount</w:t>
      </w:r>
      <w:r>
        <w:rPr>
          <w:spacing w:val="-1"/>
        </w:rPr>
        <w:t xml:space="preserve"> </w:t>
      </w:r>
      <w:r>
        <w:t>of</w:t>
      </w:r>
      <w:r>
        <w:rPr>
          <w:spacing w:val="-1"/>
        </w:rPr>
        <w:t xml:space="preserve"> </w:t>
      </w:r>
      <w:r>
        <w:t>at</w:t>
      </w:r>
      <w:r>
        <w:rPr>
          <w:spacing w:val="-1"/>
        </w:rPr>
        <w:t xml:space="preserve"> </w:t>
      </w:r>
      <w:r>
        <w:t>least</w:t>
      </w:r>
      <w:r>
        <w:rPr>
          <w:spacing w:val="-1"/>
        </w:rPr>
        <w:t xml:space="preserve"> </w:t>
      </w:r>
      <w:r>
        <w:t>$75,000</w:t>
      </w:r>
      <w:r>
        <w:rPr>
          <w:spacing w:val="-5"/>
        </w:rPr>
        <w:t xml:space="preserve"> </w:t>
      </w:r>
      <w:r>
        <w:t>or as otherwise required by the FMCSA and furnish SHIPPER with proof upon</w:t>
      </w:r>
      <w:r>
        <w:rPr>
          <w:spacing w:val="-9"/>
        </w:rPr>
        <w:t xml:space="preserve"> </w:t>
      </w:r>
      <w:r>
        <w:t>request.</w:t>
      </w:r>
    </w:p>
    <w:p w14:paraId="0820D106" w14:textId="77777777" w:rsidR="00221E10" w:rsidRDefault="00221E10">
      <w:pPr>
        <w:pStyle w:val="BodyText"/>
      </w:pPr>
    </w:p>
    <w:p w14:paraId="6DFF999D" w14:textId="77777777" w:rsidR="00221E10" w:rsidRDefault="003D4D9A">
      <w:pPr>
        <w:pStyle w:val="ListParagraph"/>
        <w:numPr>
          <w:ilvl w:val="0"/>
          <w:numId w:val="1"/>
        </w:numPr>
        <w:tabs>
          <w:tab w:val="left" w:pos="606"/>
        </w:tabs>
        <w:spacing w:before="1"/>
        <w:ind w:right="378" w:firstLine="0"/>
      </w:pPr>
      <w:r>
        <w:rPr>
          <w:b/>
          <w:u w:val="thick"/>
        </w:rPr>
        <w:t>HAZARDOUS MATER</w:t>
      </w:r>
      <w:r>
        <w:rPr>
          <w:b/>
          <w:u w:val="thick"/>
        </w:rPr>
        <w:t>IALS.</w:t>
      </w:r>
      <w:r>
        <w:rPr>
          <w:b/>
        </w:rPr>
        <w:t xml:space="preserve"> </w:t>
      </w:r>
      <w:r>
        <w:t>SHIPPER shall comply with all applicable laws and regulations</w:t>
      </w:r>
      <w:r>
        <w:rPr>
          <w:spacing w:val="-4"/>
        </w:rPr>
        <w:t xml:space="preserve"> </w:t>
      </w:r>
      <w:r>
        <w:t>relating</w:t>
      </w:r>
      <w:r>
        <w:rPr>
          <w:spacing w:val="-3"/>
        </w:rPr>
        <w:t xml:space="preserve"> </w:t>
      </w:r>
      <w:r>
        <w:t>to</w:t>
      </w:r>
      <w:r>
        <w:rPr>
          <w:spacing w:val="-3"/>
        </w:rPr>
        <w:t xml:space="preserve"> </w:t>
      </w:r>
      <w:r>
        <w:t>the</w:t>
      </w:r>
      <w:r>
        <w:rPr>
          <w:spacing w:val="-3"/>
        </w:rPr>
        <w:t xml:space="preserve"> </w:t>
      </w:r>
      <w:r>
        <w:t>transportation</w:t>
      </w:r>
      <w:r>
        <w:rPr>
          <w:spacing w:val="-3"/>
        </w:rPr>
        <w:t xml:space="preserve"> </w:t>
      </w:r>
      <w:r>
        <w:t>of</w:t>
      </w:r>
      <w:r>
        <w:rPr>
          <w:spacing w:val="-2"/>
        </w:rPr>
        <w:t xml:space="preserve"> </w:t>
      </w:r>
      <w:r>
        <w:t>hazardous</w:t>
      </w:r>
      <w:r>
        <w:rPr>
          <w:spacing w:val="-4"/>
        </w:rPr>
        <w:t xml:space="preserve"> </w:t>
      </w:r>
      <w:r>
        <w:t>materials</w:t>
      </w:r>
      <w:r>
        <w:rPr>
          <w:spacing w:val="-3"/>
        </w:rPr>
        <w:t xml:space="preserve"> </w:t>
      </w:r>
      <w:r>
        <w:t>as</w:t>
      </w:r>
      <w:r>
        <w:rPr>
          <w:spacing w:val="-3"/>
        </w:rPr>
        <w:t xml:space="preserve"> </w:t>
      </w:r>
      <w:r>
        <w:t>defined</w:t>
      </w:r>
      <w:r>
        <w:rPr>
          <w:spacing w:val="-5"/>
        </w:rPr>
        <w:t xml:space="preserve"> </w:t>
      </w:r>
      <w:r>
        <w:t>in</w:t>
      </w:r>
      <w:r>
        <w:rPr>
          <w:spacing w:val="-3"/>
        </w:rPr>
        <w:t xml:space="preserve"> </w:t>
      </w:r>
      <w:r>
        <w:t>49</w:t>
      </w:r>
      <w:r>
        <w:rPr>
          <w:spacing w:val="-5"/>
        </w:rPr>
        <w:t xml:space="preserve"> </w:t>
      </w:r>
      <w:r>
        <w:t>CFR</w:t>
      </w:r>
      <w:r>
        <w:rPr>
          <w:spacing w:val="-23"/>
        </w:rPr>
        <w:t xml:space="preserve"> </w:t>
      </w:r>
      <w:r>
        <w:t>§172.800,</w:t>
      </w:r>
    </w:p>
    <w:p w14:paraId="01B502FB" w14:textId="77777777" w:rsidR="00221E10" w:rsidRDefault="003D4D9A">
      <w:pPr>
        <w:pStyle w:val="BodyText"/>
        <w:ind w:left="220" w:right="149"/>
      </w:pPr>
      <w:r>
        <w:t>§173,</w:t>
      </w:r>
      <w:r>
        <w:rPr>
          <w:spacing w:val="-1"/>
        </w:rPr>
        <w:t xml:space="preserve"> </w:t>
      </w:r>
      <w:r>
        <w:t>and</w:t>
      </w:r>
      <w:r>
        <w:rPr>
          <w:spacing w:val="-4"/>
        </w:rPr>
        <w:t xml:space="preserve"> </w:t>
      </w:r>
      <w:r>
        <w:t>§</w:t>
      </w:r>
      <w:r>
        <w:rPr>
          <w:spacing w:val="-1"/>
        </w:rPr>
        <w:t xml:space="preserve"> </w:t>
      </w:r>
      <w:r>
        <w:t>397</w:t>
      </w:r>
      <w:r>
        <w:rPr>
          <w:spacing w:val="-4"/>
        </w:rPr>
        <w:t xml:space="preserve"> </w:t>
      </w:r>
      <w:r>
        <w:t>et</w:t>
      </w:r>
      <w:r>
        <w:rPr>
          <w:spacing w:val="-3"/>
        </w:rPr>
        <w:t xml:space="preserve"> </w:t>
      </w:r>
      <w:r>
        <w:t>seq.</w:t>
      </w:r>
      <w:r>
        <w:rPr>
          <w:spacing w:val="-4"/>
        </w:rPr>
        <w:t xml:space="preserve"> </w:t>
      </w:r>
      <w:r>
        <w:t>to</w:t>
      </w:r>
      <w:r>
        <w:rPr>
          <w:spacing w:val="-4"/>
        </w:rPr>
        <w:t xml:space="preserve"> </w:t>
      </w:r>
      <w:r>
        <w:t>the</w:t>
      </w:r>
      <w:r>
        <w:rPr>
          <w:spacing w:val="-1"/>
        </w:rPr>
        <w:t xml:space="preserve"> </w:t>
      </w:r>
      <w:r>
        <w:t>extent that</w:t>
      </w:r>
      <w:r>
        <w:rPr>
          <w:spacing w:val="-3"/>
        </w:rPr>
        <w:t xml:space="preserve"> </w:t>
      </w:r>
      <w:r>
        <w:t>any</w:t>
      </w:r>
      <w:r>
        <w:rPr>
          <w:spacing w:val="-1"/>
        </w:rPr>
        <w:t xml:space="preserve"> </w:t>
      </w:r>
      <w:r>
        <w:t>shipments</w:t>
      </w:r>
      <w:r>
        <w:rPr>
          <w:spacing w:val="-1"/>
        </w:rPr>
        <w:t xml:space="preserve"> </w:t>
      </w:r>
      <w:r>
        <w:t>constitute</w:t>
      </w:r>
      <w:r>
        <w:rPr>
          <w:spacing w:val="-1"/>
        </w:rPr>
        <w:t xml:space="preserve"> </w:t>
      </w:r>
      <w:r>
        <w:t>hazardous</w:t>
      </w:r>
      <w:r>
        <w:rPr>
          <w:spacing w:val="-3"/>
        </w:rPr>
        <w:t xml:space="preserve"> </w:t>
      </w:r>
      <w:r>
        <w:t>materials.</w:t>
      </w:r>
      <w:r>
        <w:rPr>
          <w:spacing w:val="-1"/>
        </w:rPr>
        <w:t xml:space="preserve"> </w:t>
      </w:r>
      <w:r>
        <w:t xml:space="preserve">SHIPPER is obligated to inform </w:t>
      </w:r>
      <w:proofErr w:type="gramStart"/>
      <w:r>
        <w:t>BROKER</w:t>
      </w:r>
      <w:proofErr w:type="gramEnd"/>
      <w:r>
        <w:t xml:space="preserve"> immediately if any such shipments constitute hazardous materials. SHIPPER shall defend, </w:t>
      </w:r>
      <w:proofErr w:type="gramStart"/>
      <w:r>
        <w:t>indemnify</w:t>
      </w:r>
      <w:proofErr w:type="gramEnd"/>
      <w:r>
        <w:t xml:space="preserve"> and hold BROKER harmless from any penalties or liability</w:t>
      </w:r>
      <w:r>
        <w:rPr>
          <w:spacing w:val="-3"/>
        </w:rPr>
        <w:t xml:space="preserve"> </w:t>
      </w:r>
      <w:r>
        <w:t>of</w:t>
      </w:r>
      <w:r>
        <w:rPr>
          <w:spacing w:val="-2"/>
        </w:rPr>
        <w:t xml:space="preserve"> </w:t>
      </w:r>
      <w:r>
        <w:t>any</w:t>
      </w:r>
      <w:r>
        <w:rPr>
          <w:spacing w:val="-3"/>
        </w:rPr>
        <w:t xml:space="preserve"> </w:t>
      </w:r>
      <w:r>
        <w:t>kind,</w:t>
      </w:r>
      <w:r>
        <w:rPr>
          <w:spacing w:val="-6"/>
        </w:rPr>
        <w:t xml:space="preserve"> </w:t>
      </w:r>
      <w:r>
        <w:t>including</w:t>
      </w:r>
      <w:r>
        <w:rPr>
          <w:spacing w:val="-3"/>
        </w:rPr>
        <w:t xml:space="preserve"> </w:t>
      </w:r>
      <w:r>
        <w:t>reasonable</w:t>
      </w:r>
      <w:r>
        <w:rPr>
          <w:spacing w:val="-3"/>
        </w:rPr>
        <w:t xml:space="preserve"> </w:t>
      </w:r>
      <w:r>
        <w:t>attorney</w:t>
      </w:r>
      <w:r>
        <w:rPr>
          <w:spacing w:val="-3"/>
        </w:rPr>
        <w:t xml:space="preserve"> </w:t>
      </w:r>
      <w:r>
        <w:t>fees,</w:t>
      </w:r>
      <w:r>
        <w:rPr>
          <w:spacing w:val="-3"/>
        </w:rPr>
        <w:t xml:space="preserve"> </w:t>
      </w:r>
      <w:r>
        <w:t>arising</w:t>
      </w:r>
      <w:r>
        <w:rPr>
          <w:spacing w:val="-3"/>
        </w:rPr>
        <w:t xml:space="preserve"> </w:t>
      </w:r>
      <w:r>
        <w:t>direct</w:t>
      </w:r>
      <w:r>
        <w:t>ly</w:t>
      </w:r>
      <w:r>
        <w:rPr>
          <w:spacing w:val="-3"/>
        </w:rPr>
        <w:t xml:space="preserve"> </w:t>
      </w:r>
      <w:r>
        <w:t>out</w:t>
      </w:r>
      <w:r>
        <w:rPr>
          <w:spacing w:val="-2"/>
        </w:rPr>
        <w:t xml:space="preserve"> </w:t>
      </w:r>
      <w:r>
        <w:t>of</w:t>
      </w:r>
      <w:r>
        <w:rPr>
          <w:spacing w:val="-2"/>
        </w:rPr>
        <w:t xml:space="preserve"> </w:t>
      </w:r>
      <w:r>
        <w:t>SHIPPER’s</w:t>
      </w:r>
      <w:r>
        <w:rPr>
          <w:spacing w:val="-3"/>
        </w:rPr>
        <w:t xml:space="preserve"> </w:t>
      </w:r>
      <w:r>
        <w:t>failure to comply with applicable hazardous materials laws and regulations.</w:t>
      </w:r>
    </w:p>
    <w:p w14:paraId="1840118E" w14:textId="77777777" w:rsidR="00221E10" w:rsidRDefault="00221E10">
      <w:pPr>
        <w:pStyle w:val="BodyText"/>
        <w:spacing w:before="10"/>
        <w:rPr>
          <w:sz w:val="21"/>
        </w:rPr>
      </w:pPr>
    </w:p>
    <w:p w14:paraId="6CEE3B2B" w14:textId="77777777" w:rsidR="00221E10" w:rsidRDefault="003D4D9A">
      <w:pPr>
        <w:pStyle w:val="ListParagraph"/>
        <w:numPr>
          <w:ilvl w:val="0"/>
          <w:numId w:val="1"/>
        </w:numPr>
        <w:tabs>
          <w:tab w:val="left" w:pos="716"/>
        </w:tabs>
        <w:spacing w:before="1"/>
        <w:ind w:right="306" w:firstLine="0"/>
      </w:pPr>
      <w:r>
        <w:rPr>
          <w:b/>
          <w:u w:val="thick"/>
        </w:rPr>
        <w:t>HOMELAND</w:t>
      </w:r>
      <w:r>
        <w:rPr>
          <w:b/>
          <w:spacing w:val="-5"/>
          <w:u w:val="thick"/>
        </w:rPr>
        <w:t xml:space="preserve"> </w:t>
      </w:r>
      <w:r>
        <w:rPr>
          <w:b/>
          <w:u w:val="thick"/>
        </w:rPr>
        <w:t>SECURITY</w:t>
      </w:r>
      <w:r>
        <w:rPr>
          <w:b/>
        </w:rPr>
        <w:t>.</w:t>
      </w:r>
      <w:r>
        <w:rPr>
          <w:b/>
          <w:spacing w:val="-4"/>
        </w:rPr>
        <w:t xml:space="preserve"> </w:t>
      </w:r>
      <w:r>
        <w:t>As</w:t>
      </w:r>
      <w:r>
        <w:rPr>
          <w:spacing w:val="-4"/>
        </w:rPr>
        <w:t xml:space="preserve"> </w:t>
      </w:r>
      <w:r>
        <w:t>applicable</w:t>
      </w:r>
      <w:r>
        <w:rPr>
          <w:spacing w:val="-6"/>
        </w:rPr>
        <w:t xml:space="preserve"> </w:t>
      </w:r>
      <w:r>
        <w:t>to</w:t>
      </w:r>
      <w:r>
        <w:rPr>
          <w:spacing w:val="-6"/>
        </w:rPr>
        <w:t xml:space="preserve"> </w:t>
      </w:r>
      <w:r>
        <w:t>each,</w:t>
      </w:r>
      <w:r>
        <w:rPr>
          <w:spacing w:val="-4"/>
        </w:rPr>
        <w:t xml:space="preserve"> </w:t>
      </w:r>
      <w:r>
        <w:t>respectively,</w:t>
      </w:r>
      <w:r>
        <w:rPr>
          <w:spacing w:val="-4"/>
        </w:rPr>
        <w:t xml:space="preserve"> </w:t>
      </w:r>
      <w:r>
        <w:t>BROKER</w:t>
      </w:r>
      <w:r>
        <w:rPr>
          <w:spacing w:val="-5"/>
        </w:rPr>
        <w:t xml:space="preserve"> </w:t>
      </w:r>
      <w:r>
        <w:t>and</w:t>
      </w:r>
      <w:r>
        <w:rPr>
          <w:spacing w:val="-4"/>
        </w:rPr>
        <w:t xml:space="preserve"> </w:t>
      </w:r>
      <w:r>
        <w:t xml:space="preserve">SHIPPER shall comply with federal, </w:t>
      </w:r>
      <w:proofErr w:type="gramStart"/>
      <w:r>
        <w:t>state</w:t>
      </w:r>
      <w:proofErr w:type="gramEnd"/>
      <w:r>
        <w:t xml:space="preserve"> and local Homeland Security related laws and</w:t>
      </w:r>
      <w:r>
        <w:rPr>
          <w:spacing w:val="-13"/>
        </w:rPr>
        <w:t xml:space="preserve"> </w:t>
      </w:r>
      <w:r>
        <w:t>regulations.</w:t>
      </w:r>
    </w:p>
    <w:p w14:paraId="0A60D583" w14:textId="77777777" w:rsidR="00221E10" w:rsidRDefault="00221E10">
      <w:pPr>
        <w:pStyle w:val="BodyText"/>
        <w:spacing w:before="10"/>
        <w:rPr>
          <w:sz w:val="21"/>
        </w:rPr>
      </w:pPr>
    </w:p>
    <w:p w14:paraId="3FEBC3DA" w14:textId="77777777" w:rsidR="00221E10" w:rsidRDefault="003D4D9A">
      <w:pPr>
        <w:pStyle w:val="Heading2"/>
        <w:numPr>
          <w:ilvl w:val="0"/>
          <w:numId w:val="1"/>
        </w:numPr>
        <w:tabs>
          <w:tab w:val="left" w:pos="716"/>
        </w:tabs>
        <w:ind w:left="716" w:hanging="496"/>
        <w:rPr>
          <w:u w:val="none"/>
        </w:rPr>
      </w:pPr>
      <w:bookmarkStart w:id="4" w:name="12._“CURE”/DEFAULT."/>
      <w:bookmarkEnd w:id="4"/>
      <w:r>
        <w:rPr>
          <w:spacing w:val="-2"/>
          <w:u w:val="thick"/>
        </w:rPr>
        <w:t>“CURE”/DEFAULT</w:t>
      </w:r>
      <w:r>
        <w:rPr>
          <w:spacing w:val="-2"/>
          <w:u w:val="none"/>
        </w:rPr>
        <w:t>.</w:t>
      </w:r>
    </w:p>
    <w:p w14:paraId="52C5640D" w14:textId="77777777" w:rsidR="00221E10" w:rsidRDefault="00221E10">
      <w:pPr>
        <w:pStyle w:val="BodyText"/>
        <w:spacing w:before="1"/>
        <w:rPr>
          <w:b/>
          <w:sz w:val="14"/>
        </w:rPr>
      </w:pPr>
    </w:p>
    <w:p w14:paraId="799C291A" w14:textId="77777777" w:rsidR="00221E10" w:rsidRDefault="003D4D9A">
      <w:pPr>
        <w:pStyle w:val="ListParagraph"/>
        <w:numPr>
          <w:ilvl w:val="1"/>
          <w:numId w:val="1"/>
        </w:numPr>
        <w:tabs>
          <w:tab w:val="left" w:pos="1211"/>
        </w:tabs>
        <w:spacing w:before="92"/>
        <w:ind w:right="160"/>
      </w:pPr>
      <w:r>
        <w:rPr>
          <w:noProof/>
        </w:rPr>
        <mc:AlternateContent>
          <mc:Choice Requires="wps">
            <w:drawing>
              <wp:anchor distT="0" distB="0" distL="0" distR="0" simplePos="0" relativeHeight="487455744" behindDoc="1" locked="0" layoutInCell="1" allowOverlap="1" wp14:anchorId="281D4234" wp14:editId="058184BC">
                <wp:simplePos x="0" y="0"/>
                <wp:positionH relativeFrom="page">
                  <wp:posOffset>3581400</wp:posOffset>
                </wp:positionH>
                <wp:positionV relativeFrom="paragraph">
                  <wp:posOffset>679571</wp:posOffset>
                </wp:positionV>
                <wp:extent cx="3492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8415"/>
                        </a:xfrm>
                        <a:custGeom>
                          <a:avLst/>
                          <a:gdLst/>
                          <a:ahLst/>
                          <a:cxnLst/>
                          <a:rect l="l" t="t" r="r" b="b"/>
                          <a:pathLst>
                            <a:path w="34925" h="18415">
                              <a:moveTo>
                                <a:pt x="34925" y="15239"/>
                              </a:moveTo>
                              <a:lnTo>
                                <a:pt x="0" y="15239"/>
                              </a:lnTo>
                              <a:lnTo>
                                <a:pt x="0" y="18414"/>
                              </a:lnTo>
                              <a:lnTo>
                                <a:pt x="34925" y="18414"/>
                              </a:lnTo>
                              <a:lnTo>
                                <a:pt x="34925" y="15239"/>
                              </a:lnTo>
                              <a:close/>
                            </a:path>
                            <a:path w="34925" h="18415">
                              <a:moveTo>
                                <a:pt x="34925" y="0"/>
                              </a:moveTo>
                              <a:lnTo>
                                <a:pt x="0" y="0"/>
                              </a:lnTo>
                              <a:lnTo>
                                <a:pt x="0" y="3175"/>
                              </a:lnTo>
                              <a:lnTo>
                                <a:pt x="34925" y="3175"/>
                              </a:lnTo>
                              <a:lnTo>
                                <a:pt x="3492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5AC45E9" id="Graphic 3" o:spid="_x0000_s1026" style="position:absolute;margin-left:282pt;margin-top:53.5pt;width:2.75pt;height:1.45pt;z-index:-15860736;visibility:visible;mso-wrap-style:square;mso-wrap-distance-left:0;mso-wrap-distance-top:0;mso-wrap-distance-right:0;mso-wrap-distance-bottom:0;mso-position-horizontal:absolute;mso-position-horizontal-relative:page;mso-position-vertical:absolute;mso-position-vertical-relative:text;v-text-anchor:top" coordsize="349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" path="m34925,15239l,15239r,3175l34925,18414r,-3175xem34925,l,,,3175r34925,l34925,xe" fillcolor="blue" stroked="f">
                <v:path arrowok="t"/>
                <w10:wrap anchorx="page"/>
              </v:shape>
            </w:pict>
          </mc:Fallback>
        </mc:AlternateContent>
      </w:r>
      <w:r>
        <w:t>Both Parties will discuss any perceived deficiency in performance and will promptly endeavor to resolve all disputes in good faith. Howeve</w:t>
      </w:r>
      <w:r>
        <w:t>r, if either Party materially fails to</w:t>
      </w:r>
      <w:r>
        <w:rPr>
          <w:spacing w:val="-2"/>
        </w:rPr>
        <w:t xml:space="preserve"> </w:t>
      </w:r>
      <w:r>
        <w:t>perform</w:t>
      </w:r>
      <w:r>
        <w:rPr>
          <w:spacing w:val="-1"/>
        </w:rPr>
        <w:t xml:space="preserve"> </w:t>
      </w:r>
      <w:r>
        <w:t>its</w:t>
      </w:r>
      <w:r>
        <w:rPr>
          <w:spacing w:val="-2"/>
        </w:rPr>
        <w:t xml:space="preserve"> </w:t>
      </w:r>
      <w:r>
        <w:t>duties</w:t>
      </w:r>
      <w:r>
        <w:rPr>
          <w:spacing w:val="-2"/>
        </w:rPr>
        <w:t xml:space="preserve"> </w:t>
      </w:r>
      <w:r>
        <w:t>under</w:t>
      </w:r>
      <w:r>
        <w:rPr>
          <w:spacing w:val="-4"/>
        </w:rPr>
        <w:t xml:space="preserve"> </w:t>
      </w:r>
      <w:r>
        <w:t>this</w:t>
      </w:r>
      <w:r>
        <w:rPr>
          <w:spacing w:val="-2"/>
        </w:rPr>
        <w:t xml:space="preserve"> </w:t>
      </w:r>
      <w:r>
        <w:t>Agreement,</w:t>
      </w:r>
      <w:r>
        <w:rPr>
          <w:spacing w:val="-5"/>
        </w:rPr>
        <w:t xml:space="preserve"> </w:t>
      </w:r>
      <w:r>
        <w:t>the</w:t>
      </w:r>
      <w:r>
        <w:rPr>
          <w:spacing w:val="-2"/>
        </w:rPr>
        <w:t xml:space="preserve"> </w:t>
      </w:r>
      <w:r>
        <w:t>Party</w:t>
      </w:r>
      <w:r>
        <w:rPr>
          <w:spacing w:val="-2"/>
        </w:rPr>
        <w:t xml:space="preserve"> </w:t>
      </w:r>
      <w:r>
        <w:t>claiming</w:t>
      </w:r>
      <w:r>
        <w:rPr>
          <w:spacing w:val="-5"/>
        </w:rPr>
        <w:t xml:space="preserve"> </w:t>
      </w:r>
      <w:r>
        <w:t>default</w:t>
      </w:r>
      <w:r>
        <w:rPr>
          <w:spacing w:val="-4"/>
        </w:rPr>
        <w:t xml:space="preserve"> </w:t>
      </w:r>
      <w:r>
        <w:t>for</w:t>
      </w:r>
      <w:r>
        <w:rPr>
          <w:spacing w:val="-4"/>
        </w:rPr>
        <w:t xml:space="preserve"> </w:t>
      </w:r>
      <w:r>
        <w:t>a</w:t>
      </w:r>
      <w:r>
        <w:rPr>
          <w:spacing w:val="-2"/>
        </w:rPr>
        <w:t xml:space="preserve"> </w:t>
      </w:r>
      <w:r>
        <w:t>cause</w:t>
      </w:r>
      <w:r>
        <w:rPr>
          <w:spacing w:val="-2"/>
        </w:rPr>
        <w:t xml:space="preserve"> </w:t>
      </w:r>
      <w:r>
        <w:t>other than those listed in Section 12.B may terminate this Agreement on 10 (ten) days prior written notice to the other Party. SHIPPER shall be responsible to pay BROKER for any services performed prior to the termination of this Agreement, including</w:t>
      </w:r>
      <w:r>
        <w:rPr>
          <w:spacing w:val="40"/>
        </w:rPr>
        <w:t xml:space="preserve"> </w:t>
      </w:r>
      <w:r>
        <w:t>shipm</w:t>
      </w:r>
      <w:r>
        <w:t>ents scheduled and in transit on the date of termination, if ultimately delivered and properly invoiced to SHIPPER.</w:t>
      </w:r>
    </w:p>
    <w:p w14:paraId="76E1B73D" w14:textId="77777777" w:rsidR="00221E10" w:rsidRDefault="003D4D9A">
      <w:pPr>
        <w:pStyle w:val="ListParagraph"/>
        <w:numPr>
          <w:ilvl w:val="1"/>
          <w:numId w:val="1"/>
        </w:numPr>
        <w:tabs>
          <w:tab w:val="left" w:pos="1211"/>
        </w:tabs>
        <w:spacing w:before="78"/>
        <w:ind w:right="621" w:hanging="540"/>
      </w:pPr>
      <w:r>
        <w:rPr>
          <w:u w:val="single"/>
        </w:rPr>
        <w:t>Default</w:t>
      </w:r>
      <w:r>
        <w:t>:</w:t>
      </w:r>
      <w:r>
        <w:rPr>
          <w:spacing w:val="-3"/>
        </w:rPr>
        <w:t xml:space="preserve"> </w:t>
      </w:r>
      <w:r>
        <w:t>The</w:t>
      </w:r>
      <w:r>
        <w:rPr>
          <w:spacing w:val="-6"/>
        </w:rPr>
        <w:t xml:space="preserve"> </w:t>
      </w:r>
      <w:r>
        <w:t>following</w:t>
      </w:r>
      <w:r>
        <w:rPr>
          <w:spacing w:val="-4"/>
        </w:rPr>
        <w:t xml:space="preserve"> </w:t>
      </w:r>
      <w:r>
        <w:t>actions,</w:t>
      </w:r>
      <w:r>
        <w:rPr>
          <w:spacing w:val="-4"/>
        </w:rPr>
        <w:t xml:space="preserve"> </w:t>
      </w:r>
      <w:r>
        <w:t>in</w:t>
      </w:r>
      <w:r>
        <w:rPr>
          <w:spacing w:val="-4"/>
        </w:rPr>
        <w:t xml:space="preserve"> </w:t>
      </w:r>
      <w:r>
        <w:t>addition</w:t>
      </w:r>
      <w:r>
        <w:rPr>
          <w:spacing w:val="-6"/>
        </w:rPr>
        <w:t xml:space="preserve"> </w:t>
      </w:r>
      <w:r>
        <w:t>to</w:t>
      </w:r>
      <w:r>
        <w:rPr>
          <w:spacing w:val="-4"/>
        </w:rPr>
        <w:t xml:space="preserve"> </w:t>
      </w:r>
      <w:r>
        <w:t>any</w:t>
      </w:r>
      <w:r>
        <w:rPr>
          <w:spacing w:val="-4"/>
        </w:rPr>
        <w:t xml:space="preserve"> </w:t>
      </w:r>
      <w:r>
        <w:t>other</w:t>
      </w:r>
      <w:r>
        <w:rPr>
          <w:spacing w:val="-3"/>
        </w:rPr>
        <w:t xml:space="preserve"> </w:t>
      </w:r>
      <w:r>
        <w:t>material</w:t>
      </w:r>
      <w:r>
        <w:rPr>
          <w:spacing w:val="-3"/>
        </w:rPr>
        <w:t xml:space="preserve"> </w:t>
      </w:r>
      <w:r>
        <w:t>breach</w:t>
      </w:r>
      <w:r>
        <w:rPr>
          <w:spacing w:val="-4"/>
        </w:rPr>
        <w:t xml:space="preserve"> </w:t>
      </w:r>
      <w:r>
        <w:t>described elsewhere in this Agreement, shall each constitute a mate</w:t>
      </w:r>
      <w:r>
        <w:t xml:space="preserve">rial breach of this </w:t>
      </w:r>
      <w:r>
        <w:rPr>
          <w:spacing w:val="-2"/>
        </w:rPr>
        <w:t>Agreement:</w:t>
      </w:r>
    </w:p>
    <w:p w14:paraId="4C3F9579" w14:textId="77777777" w:rsidR="00221E10" w:rsidRDefault="00221E10">
      <w:pPr>
        <w:pStyle w:val="BodyText"/>
        <w:spacing w:before="10"/>
        <w:rPr>
          <w:sz w:val="21"/>
        </w:rPr>
      </w:pPr>
    </w:p>
    <w:p w14:paraId="3E56159A" w14:textId="77777777" w:rsidR="00221E10" w:rsidRDefault="003D4D9A">
      <w:pPr>
        <w:pStyle w:val="ListParagraph"/>
        <w:numPr>
          <w:ilvl w:val="2"/>
          <w:numId w:val="1"/>
        </w:numPr>
        <w:tabs>
          <w:tab w:val="left" w:pos="1751"/>
        </w:tabs>
        <w:ind w:left="1751" w:right="276"/>
      </w:pPr>
      <w:r>
        <w:t>Either Party files a voluntary petition under Chapter 7 or 11 of the U.S. Bankruptcy</w:t>
      </w:r>
      <w:r>
        <w:rPr>
          <w:spacing w:val="-2"/>
        </w:rPr>
        <w:t xml:space="preserve"> </w:t>
      </w:r>
      <w:r>
        <w:t>Code,</w:t>
      </w:r>
      <w:r>
        <w:rPr>
          <w:spacing w:val="-2"/>
        </w:rPr>
        <w:t xml:space="preserve"> </w:t>
      </w:r>
      <w:r>
        <w:t>or</w:t>
      </w:r>
      <w:r>
        <w:rPr>
          <w:spacing w:val="-1"/>
        </w:rPr>
        <w:t xml:space="preserve"> </w:t>
      </w:r>
      <w:r>
        <w:t>any</w:t>
      </w:r>
      <w:r>
        <w:rPr>
          <w:spacing w:val="-5"/>
        </w:rPr>
        <w:t xml:space="preserve"> </w:t>
      </w:r>
      <w:r>
        <w:t>equivalent</w:t>
      </w:r>
      <w:r>
        <w:rPr>
          <w:spacing w:val="-1"/>
        </w:rPr>
        <w:t xml:space="preserve"> </w:t>
      </w:r>
      <w:r>
        <w:t>state</w:t>
      </w:r>
      <w:r>
        <w:rPr>
          <w:spacing w:val="-4"/>
        </w:rPr>
        <w:t xml:space="preserve"> </w:t>
      </w:r>
      <w:r>
        <w:t>law;</w:t>
      </w:r>
      <w:r>
        <w:rPr>
          <w:spacing w:val="-1"/>
        </w:rPr>
        <w:t xml:space="preserve"> </w:t>
      </w:r>
      <w:r>
        <w:t>or</w:t>
      </w:r>
      <w:r>
        <w:rPr>
          <w:spacing w:val="-1"/>
        </w:rPr>
        <w:t xml:space="preserve"> </w:t>
      </w:r>
      <w:r>
        <w:t>such</w:t>
      </w:r>
      <w:r>
        <w:rPr>
          <w:spacing w:val="-5"/>
        </w:rPr>
        <w:t xml:space="preserve"> </w:t>
      </w:r>
      <w:r>
        <w:t>a</w:t>
      </w:r>
      <w:r>
        <w:rPr>
          <w:spacing w:val="-2"/>
        </w:rPr>
        <w:t xml:space="preserve"> </w:t>
      </w:r>
      <w:r>
        <w:t>petition</w:t>
      </w:r>
      <w:r>
        <w:rPr>
          <w:spacing w:val="-5"/>
        </w:rPr>
        <w:t xml:space="preserve"> </w:t>
      </w:r>
      <w:r>
        <w:t>is</w:t>
      </w:r>
      <w:r>
        <w:rPr>
          <w:spacing w:val="-4"/>
        </w:rPr>
        <w:t xml:space="preserve"> </w:t>
      </w:r>
      <w:r>
        <w:t>filed</w:t>
      </w:r>
      <w:r>
        <w:rPr>
          <w:spacing w:val="-5"/>
        </w:rPr>
        <w:t xml:space="preserve"> </w:t>
      </w:r>
      <w:r>
        <w:t xml:space="preserve">against the Party, under federal or state law which is not dismissed within </w:t>
      </w:r>
      <w:r>
        <w:t>60</w:t>
      </w:r>
      <w:r>
        <w:rPr>
          <w:spacing w:val="-13"/>
        </w:rPr>
        <w:t xml:space="preserve"> </w:t>
      </w:r>
      <w:r>
        <w:t>days.</w:t>
      </w:r>
    </w:p>
    <w:p w14:paraId="07879C33" w14:textId="77777777" w:rsidR="00221E10" w:rsidRDefault="00221E10">
      <w:pPr>
        <w:pStyle w:val="BodyText"/>
        <w:spacing w:before="1"/>
      </w:pPr>
    </w:p>
    <w:p w14:paraId="78800F8A" w14:textId="77777777" w:rsidR="00221E10" w:rsidRDefault="003D4D9A">
      <w:pPr>
        <w:pStyle w:val="ListParagraph"/>
        <w:numPr>
          <w:ilvl w:val="2"/>
          <w:numId w:val="1"/>
        </w:numPr>
        <w:tabs>
          <w:tab w:val="left" w:pos="1751"/>
        </w:tabs>
        <w:ind w:left="1751" w:right="220"/>
      </w:pPr>
      <w:r>
        <w:t>BROKER’s license(s) required for BROKER to perform its obligations under this</w:t>
      </w:r>
      <w:r>
        <w:rPr>
          <w:spacing w:val="-3"/>
        </w:rPr>
        <w:t xml:space="preserve"> </w:t>
      </w:r>
      <w:r>
        <w:t>Agreement</w:t>
      </w:r>
      <w:r>
        <w:rPr>
          <w:spacing w:val="-4"/>
        </w:rPr>
        <w:t xml:space="preserve"> </w:t>
      </w:r>
      <w:r>
        <w:t>is</w:t>
      </w:r>
      <w:r>
        <w:rPr>
          <w:spacing w:val="-4"/>
        </w:rPr>
        <w:t xml:space="preserve"> </w:t>
      </w:r>
      <w:r>
        <w:t>revoked,</w:t>
      </w:r>
      <w:r>
        <w:rPr>
          <w:spacing w:val="-5"/>
        </w:rPr>
        <w:t xml:space="preserve"> </w:t>
      </w:r>
      <w:r>
        <w:t>canceled,</w:t>
      </w:r>
      <w:r>
        <w:rPr>
          <w:spacing w:val="-5"/>
        </w:rPr>
        <w:t xml:space="preserve"> </w:t>
      </w:r>
      <w:r>
        <w:t>suspended,</w:t>
      </w:r>
      <w:r>
        <w:rPr>
          <w:spacing w:val="-2"/>
        </w:rPr>
        <w:t xml:space="preserve"> </w:t>
      </w:r>
      <w:r>
        <w:t>or</w:t>
      </w:r>
      <w:r>
        <w:rPr>
          <w:spacing w:val="-4"/>
        </w:rPr>
        <w:t xml:space="preserve"> </w:t>
      </w:r>
      <w:r>
        <w:t>discontinued</w:t>
      </w:r>
      <w:r>
        <w:rPr>
          <w:spacing w:val="-5"/>
        </w:rPr>
        <w:t xml:space="preserve"> </w:t>
      </w:r>
      <w:r>
        <w:t>for</w:t>
      </w:r>
      <w:r>
        <w:rPr>
          <w:spacing w:val="-1"/>
        </w:rPr>
        <w:t xml:space="preserve"> </w:t>
      </w:r>
      <w:r>
        <w:t>any</w:t>
      </w:r>
      <w:r>
        <w:rPr>
          <w:spacing w:val="-22"/>
        </w:rPr>
        <w:t xml:space="preserve"> </w:t>
      </w:r>
      <w:r>
        <w:t>reason.</w:t>
      </w:r>
    </w:p>
    <w:p w14:paraId="63E1181E" w14:textId="77777777" w:rsidR="00221E10" w:rsidRDefault="00221E10">
      <w:pPr>
        <w:pStyle w:val="BodyText"/>
      </w:pPr>
    </w:p>
    <w:p w14:paraId="4D6721D2" w14:textId="77777777" w:rsidR="00221E10" w:rsidRDefault="003D4D9A">
      <w:pPr>
        <w:pStyle w:val="ListParagraph"/>
        <w:numPr>
          <w:ilvl w:val="1"/>
          <w:numId w:val="1"/>
        </w:numPr>
        <w:tabs>
          <w:tab w:val="left" w:pos="1750"/>
        </w:tabs>
        <w:ind w:left="1210" w:right="362" w:firstLine="0"/>
      </w:pPr>
      <w:r>
        <w:t>In</w:t>
      </w:r>
      <w:r>
        <w:rPr>
          <w:spacing w:val="-2"/>
        </w:rPr>
        <w:t xml:space="preserve"> </w:t>
      </w:r>
      <w:r>
        <w:t>the</w:t>
      </w:r>
      <w:r>
        <w:rPr>
          <w:spacing w:val="-2"/>
        </w:rPr>
        <w:t xml:space="preserve"> </w:t>
      </w:r>
      <w:r>
        <w:t>event</w:t>
      </w:r>
      <w:r>
        <w:rPr>
          <w:spacing w:val="-4"/>
        </w:rPr>
        <w:t xml:space="preserve"> </w:t>
      </w:r>
      <w:r>
        <w:t>of</w:t>
      </w:r>
      <w:r>
        <w:rPr>
          <w:spacing w:val="-4"/>
        </w:rPr>
        <w:t xml:space="preserve"> </w:t>
      </w:r>
      <w:r>
        <w:t>the</w:t>
      </w:r>
      <w:r>
        <w:rPr>
          <w:spacing w:val="-2"/>
        </w:rPr>
        <w:t xml:space="preserve"> </w:t>
      </w:r>
      <w:r>
        <w:t>occurrence</w:t>
      </w:r>
      <w:r>
        <w:rPr>
          <w:spacing w:val="-2"/>
        </w:rPr>
        <w:t xml:space="preserve"> </w:t>
      </w:r>
      <w:r>
        <w:t>of</w:t>
      </w:r>
      <w:r>
        <w:rPr>
          <w:spacing w:val="-4"/>
        </w:rPr>
        <w:t xml:space="preserve"> </w:t>
      </w:r>
      <w:r>
        <w:t>any</w:t>
      </w:r>
      <w:r>
        <w:rPr>
          <w:spacing w:val="-2"/>
        </w:rPr>
        <w:t xml:space="preserve"> </w:t>
      </w:r>
      <w:r>
        <w:t>breach(es)</w:t>
      </w:r>
      <w:r>
        <w:rPr>
          <w:spacing w:val="-4"/>
        </w:rPr>
        <w:t xml:space="preserve"> </w:t>
      </w:r>
      <w:r>
        <w:t>listed</w:t>
      </w:r>
      <w:r>
        <w:rPr>
          <w:spacing w:val="-5"/>
        </w:rPr>
        <w:t xml:space="preserve"> </w:t>
      </w:r>
      <w:r>
        <w:t>in</w:t>
      </w:r>
      <w:r>
        <w:rPr>
          <w:spacing w:val="-2"/>
        </w:rPr>
        <w:t xml:space="preserve"> </w:t>
      </w:r>
      <w:r>
        <w:t>this</w:t>
      </w:r>
      <w:r>
        <w:rPr>
          <w:spacing w:val="-2"/>
        </w:rPr>
        <w:t xml:space="preserve"> </w:t>
      </w:r>
      <w:r>
        <w:t>Section</w:t>
      </w:r>
      <w:r>
        <w:rPr>
          <w:spacing w:val="-2"/>
        </w:rPr>
        <w:t xml:space="preserve"> </w:t>
      </w:r>
      <w:r>
        <w:t>12.B,</w:t>
      </w:r>
      <w:r>
        <w:rPr>
          <w:spacing w:val="-5"/>
        </w:rPr>
        <w:t xml:space="preserve"> </w:t>
      </w:r>
      <w:r>
        <w:t>the non-breaching party may terminate this Agreement effective immediately upon written notice to the breaching party.</w:t>
      </w:r>
    </w:p>
    <w:p w14:paraId="088956D9" w14:textId="77777777" w:rsidR="00221E10" w:rsidRDefault="00221E10">
      <w:pPr>
        <w:sectPr w:rsidR="00221E10">
          <w:pgSz w:w="12240" w:h="15840"/>
          <w:pgMar w:top="1000" w:right="1640" w:bottom="960" w:left="1580" w:header="0" w:footer="716" w:gutter="0"/>
          <w:cols w:space="720"/>
        </w:sectPr>
      </w:pPr>
    </w:p>
    <w:p w14:paraId="17D58958" w14:textId="77777777" w:rsidR="00221E10" w:rsidRDefault="003D4D9A">
      <w:pPr>
        <w:pStyle w:val="ListParagraph"/>
        <w:numPr>
          <w:ilvl w:val="0"/>
          <w:numId w:val="1"/>
        </w:numPr>
        <w:tabs>
          <w:tab w:val="left" w:pos="716"/>
        </w:tabs>
        <w:spacing w:before="78"/>
        <w:ind w:right="206" w:firstLine="0"/>
      </w:pPr>
      <w:r>
        <w:rPr>
          <w:noProof/>
        </w:rPr>
        <w:lastRenderedPageBreak/>
        <mc:AlternateContent>
          <mc:Choice Requires="wps">
            <w:drawing>
              <wp:anchor distT="0" distB="0" distL="0" distR="0" simplePos="0" relativeHeight="487456256" behindDoc="1" locked="0" layoutInCell="1" allowOverlap="1" wp14:anchorId="54CDCA7B" wp14:editId="75DDB4A3">
                <wp:simplePos x="0" y="0"/>
                <wp:positionH relativeFrom="page">
                  <wp:posOffset>5888990</wp:posOffset>
                </wp:positionH>
                <wp:positionV relativeFrom="paragraph">
                  <wp:posOffset>188207</wp:posOffset>
                </wp:positionV>
                <wp:extent cx="34925" cy="18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8415"/>
                        </a:xfrm>
                        <a:custGeom>
                          <a:avLst/>
                          <a:gdLst/>
                          <a:ahLst/>
                          <a:cxnLst/>
                          <a:rect l="l" t="t" r="r" b="b"/>
                          <a:pathLst>
                            <a:path w="34925" h="18415">
                              <a:moveTo>
                                <a:pt x="34925" y="15239"/>
                              </a:moveTo>
                              <a:lnTo>
                                <a:pt x="0" y="15239"/>
                              </a:lnTo>
                              <a:lnTo>
                                <a:pt x="0" y="18414"/>
                              </a:lnTo>
                              <a:lnTo>
                                <a:pt x="34925" y="18414"/>
                              </a:lnTo>
                              <a:lnTo>
                                <a:pt x="34925" y="15239"/>
                              </a:lnTo>
                              <a:close/>
                            </a:path>
                            <a:path w="34925" h="18415">
                              <a:moveTo>
                                <a:pt x="34925" y="0"/>
                              </a:moveTo>
                              <a:lnTo>
                                <a:pt x="0" y="0"/>
                              </a:lnTo>
                              <a:lnTo>
                                <a:pt x="0" y="3175"/>
                              </a:lnTo>
                              <a:lnTo>
                                <a:pt x="34925" y="3175"/>
                              </a:lnTo>
                              <a:lnTo>
                                <a:pt x="3492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FEC5F1A" id="Graphic 4" o:spid="_x0000_s1026" style="position:absolute;margin-left:463.7pt;margin-top:14.8pt;width:2.75pt;height:1.45pt;z-index:-15860224;visibility:visible;mso-wrap-style:square;mso-wrap-distance-left:0;mso-wrap-distance-top:0;mso-wrap-distance-right:0;mso-wrap-distance-bottom:0;mso-position-horizontal:absolute;mso-position-horizontal-relative:page;mso-position-vertical:absolute;mso-position-vertical-relative:text;v-text-anchor:top" coordsize="349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" path="m34925,15239l,15239r,3175l34925,18414r,-3175xem34925,l,,,3175r34925,l34925,xe" fillcolor="blue" stroked="f">
                <v:path arrowok="t"/>
                <w10:wrap anchorx="page"/>
              </v:shape>
            </w:pict>
          </mc:Fallback>
        </mc:AlternateContent>
      </w:r>
      <w:r>
        <w:rPr>
          <w:b/>
          <w:u w:val="thick"/>
        </w:rPr>
        <w:t>INDEMNIFICATION.</w:t>
      </w:r>
      <w:r>
        <w:rPr>
          <w:b/>
        </w:rPr>
        <w:t xml:space="preserve"> </w:t>
      </w:r>
      <w:r>
        <w:t>Subject to the monetary insurance limits in Section 8, BROKER and SHIPPER shall defend,</w:t>
      </w:r>
      <w:r>
        <w:rPr>
          <w:spacing w:val="-2"/>
        </w:rPr>
        <w:t xml:space="preserve"> </w:t>
      </w:r>
      <w:r>
        <w:t>indemnify</w:t>
      </w:r>
      <w:r>
        <w:rPr>
          <w:spacing w:val="-2"/>
        </w:rPr>
        <w:t xml:space="preserve"> </w:t>
      </w:r>
      <w:r>
        <w:t>and hold each</w:t>
      </w:r>
      <w:r>
        <w:rPr>
          <w:spacing w:val="-2"/>
        </w:rPr>
        <w:t xml:space="preserve"> </w:t>
      </w:r>
      <w:r>
        <w:t>other</w:t>
      </w:r>
      <w:r>
        <w:rPr>
          <w:spacing w:val="-1"/>
        </w:rPr>
        <w:t xml:space="preserve"> </w:t>
      </w:r>
      <w:r>
        <w:t>harmless from and</w:t>
      </w:r>
      <w:r>
        <w:rPr>
          <w:spacing w:val="-2"/>
        </w:rPr>
        <w:t xml:space="preserve"> </w:t>
      </w:r>
      <w:r>
        <w:t>against any claims actions or damages, including, but not limited to cargo loss, damage, or delay and payment of rates</w:t>
      </w:r>
      <w:r>
        <w:rPr>
          <w:spacing w:val="-3"/>
        </w:rPr>
        <w:t xml:space="preserve"> </w:t>
      </w:r>
      <w:r>
        <w:t>a</w:t>
      </w:r>
      <w:r>
        <w:t>nd/or</w:t>
      </w:r>
      <w:r>
        <w:rPr>
          <w:spacing w:val="-2"/>
        </w:rPr>
        <w:t xml:space="preserve"> </w:t>
      </w:r>
      <w:r>
        <w:t>accessorial</w:t>
      </w:r>
      <w:r>
        <w:rPr>
          <w:spacing w:val="-2"/>
        </w:rPr>
        <w:t xml:space="preserve"> </w:t>
      </w:r>
      <w:r>
        <w:t>charges</w:t>
      </w:r>
      <w:r>
        <w:rPr>
          <w:spacing w:val="-5"/>
        </w:rPr>
        <w:t xml:space="preserve"> </w:t>
      </w:r>
      <w:r>
        <w:t>to</w:t>
      </w:r>
      <w:r>
        <w:rPr>
          <w:spacing w:val="-3"/>
        </w:rPr>
        <w:t xml:space="preserve"> </w:t>
      </w:r>
      <w:r>
        <w:t>carriers,</w:t>
      </w:r>
      <w:r>
        <w:rPr>
          <w:spacing w:val="-6"/>
        </w:rPr>
        <w:t xml:space="preserve"> </w:t>
      </w:r>
      <w:r>
        <w:t>arising</w:t>
      </w:r>
      <w:r>
        <w:rPr>
          <w:spacing w:val="-3"/>
        </w:rPr>
        <w:t xml:space="preserve"> </w:t>
      </w:r>
      <w:r>
        <w:t>out</w:t>
      </w:r>
      <w:r>
        <w:rPr>
          <w:spacing w:val="-5"/>
        </w:rPr>
        <w:t xml:space="preserve"> </w:t>
      </w:r>
      <w:r>
        <w:t>of</w:t>
      </w:r>
      <w:r>
        <w:rPr>
          <w:spacing w:val="-2"/>
        </w:rPr>
        <w:t xml:space="preserve"> </w:t>
      </w:r>
      <w:r>
        <w:t>their</w:t>
      </w:r>
      <w:r>
        <w:rPr>
          <w:spacing w:val="-2"/>
        </w:rPr>
        <w:t xml:space="preserve"> </w:t>
      </w:r>
      <w:r>
        <w:t>respective</w:t>
      </w:r>
      <w:r>
        <w:rPr>
          <w:spacing w:val="-3"/>
        </w:rPr>
        <w:t xml:space="preserve"> </w:t>
      </w:r>
      <w:r>
        <w:t>performances</w:t>
      </w:r>
      <w:r>
        <w:rPr>
          <w:spacing w:val="-3"/>
        </w:rPr>
        <w:t xml:space="preserve"> </w:t>
      </w:r>
      <w:r>
        <w:t>under</w:t>
      </w:r>
      <w:r>
        <w:rPr>
          <w:spacing w:val="-5"/>
        </w:rPr>
        <w:t xml:space="preserve"> </w:t>
      </w:r>
      <w:r>
        <w:t>this Agreement,</w:t>
      </w:r>
      <w:r>
        <w:rPr>
          <w:spacing w:val="-2"/>
        </w:rPr>
        <w:t xml:space="preserve"> </w:t>
      </w:r>
      <w:r>
        <w:t>provided,</w:t>
      </w:r>
      <w:r>
        <w:rPr>
          <w:spacing w:val="-3"/>
        </w:rPr>
        <w:t xml:space="preserve"> </w:t>
      </w:r>
      <w:r>
        <w:t>however,</w:t>
      </w:r>
      <w:r>
        <w:rPr>
          <w:spacing w:val="-5"/>
        </w:rPr>
        <w:t xml:space="preserve"> </w:t>
      </w:r>
      <w:r>
        <w:t>the</w:t>
      </w:r>
      <w:r>
        <w:rPr>
          <w:spacing w:val="-4"/>
        </w:rPr>
        <w:t xml:space="preserve"> </w:t>
      </w:r>
      <w:r>
        <w:t>indemnified</w:t>
      </w:r>
      <w:r>
        <w:rPr>
          <w:spacing w:val="-2"/>
        </w:rPr>
        <w:t xml:space="preserve"> </w:t>
      </w:r>
      <w:r>
        <w:t>party</w:t>
      </w:r>
      <w:r>
        <w:rPr>
          <w:spacing w:val="-3"/>
        </w:rPr>
        <w:t xml:space="preserve"> </w:t>
      </w:r>
      <w:r>
        <w:t>shall</w:t>
      </w:r>
      <w:r>
        <w:rPr>
          <w:spacing w:val="-2"/>
        </w:rPr>
        <w:t xml:space="preserve"> </w:t>
      </w:r>
      <w:r>
        <w:t>not</w:t>
      </w:r>
      <w:r>
        <w:rPr>
          <w:spacing w:val="-4"/>
        </w:rPr>
        <w:t xml:space="preserve"> </w:t>
      </w:r>
      <w:r>
        <w:t>offer</w:t>
      </w:r>
      <w:r>
        <w:rPr>
          <w:spacing w:val="-4"/>
        </w:rPr>
        <w:t xml:space="preserve"> </w:t>
      </w:r>
      <w:r>
        <w:t>settlement</w:t>
      </w:r>
      <w:r>
        <w:rPr>
          <w:spacing w:val="-2"/>
        </w:rPr>
        <w:t xml:space="preserve"> </w:t>
      </w:r>
      <w:r>
        <w:t>in</w:t>
      </w:r>
      <w:r>
        <w:rPr>
          <w:spacing w:val="-5"/>
        </w:rPr>
        <w:t xml:space="preserve"> </w:t>
      </w:r>
      <w:r>
        <w:t>any</w:t>
      </w:r>
      <w:r>
        <w:rPr>
          <w:spacing w:val="-2"/>
        </w:rPr>
        <w:t xml:space="preserve"> </w:t>
      </w:r>
      <w:r>
        <w:t>such</w:t>
      </w:r>
      <w:r>
        <w:rPr>
          <w:spacing w:val="-3"/>
        </w:rPr>
        <w:t xml:space="preserve"> </w:t>
      </w:r>
      <w:r>
        <w:t>claim without the agreement of the indemnifying party which agreement shall not be unreasonably withheld. If the indemnified party offers or agrees to a settlement for such a claim without the written agreement of the indemnifying party, the indemnifying p</w:t>
      </w:r>
      <w:r>
        <w:t>arty shall be relieved of its indemnification obligation.</w:t>
      </w:r>
      <w:r>
        <w:rPr>
          <w:spacing w:val="-1"/>
        </w:rPr>
        <w:t xml:space="preserve"> </w:t>
      </w:r>
      <w:r>
        <w:t>Neither Party shall be liable to the other Party</w:t>
      </w:r>
      <w:r>
        <w:rPr>
          <w:spacing w:val="-1"/>
        </w:rPr>
        <w:t xml:space="preserve"> </w:t>
      </w:r>
      <w:r>
        <w:t>for any claims,</w:t>
      </w:r>
      <w:r>
        <w:rPr>
          <w:spacing w:val="-1"/>
        </w:rPr>
        <w:t xml:space="preserve"> </w:t>
      </w:r>
      <w:proofErr w:type="gramStart"/>
      <w:r>
        <w:t>actions</w:t>
      </w:r>
      <w:proofErr w:type="gramEnd"/>
      <w:r>
        <w:t xml:space="preserve"> or damages due to such other Party’s own negligence or intentional acts. Failure of insurance coverage, for any reason, shall</w:t>
      </w:r>
      <w:r>
        <w:t xml:space="preserve"> not exonerate either party from its indemnity obligations hereunder. The obligation to defend shall include all costs of defense as they</w:t>
      </w:r>
      <w:r>
        <w:rPr>
          <w:spacing w:val="-9"/>
        </w:rPr>
        <w:t xml:space="preserve"> </w:t>
      </w:r>
      <w:r>
        <w:t>accrue.</w:t>
      </w:r>
    </w:p>
    <w:p w14:paraId="7602A585" w14:textId="77777777" w:rsidR="00221E10" w:rsidRDefault="00221E10">
      <w:pPr>
        <w:pStyle w:val="BodyText"/>
        <w:spacing w:before="11"/>
        <w:rPr>
          <w:sz w:val="21"/>
        </w:rPr>
      </w:pPr>
    </w:p>
    <w:p w14:paraId="5E94D421" w14:textId="77777777" w:rsidR="00221E10" w:rsidRDefault="003D4D9A">
      <w:pPr>
        <w:pStyle w:val="ListParagraph"/>
        <w:numPr>
          <w:ilvl w:val="0"/>
          <w:numId w:val="1"/>
        </w:numPr>
        <w:tabs>
          <w:tab w:val="left" w:pos="716"/>
        </w:tabs>
        <w:ind w:right="286" w:firstLine="0"/>
        <w:jc w:val="both"/>
      </w:pPr>
      <w:r>
        <w:rPr>
          <w:b/>
          <w:u w:val="thick"/>
        </w:rPr>
        <w:t>ASSIGNMENT/MODIFICATIONS OF AGREEMENT.</w:t>
      </w:r>
      <w:r>
        <w:rPr>
          <w:b/>
        </w:rPr>
        <w:t xml:space="preserve"> </w:t>
      </w:r>
      <w:r>
        <w:t>Neither Party may assign or transfer this Agreement, in whole or in pa</w:t>
      </w:r>
      <w:r>
        <w:t>rt, without the prior written consent of the other Party. No</w:t>
      </w:r>
      <w:r>
        <w:rPr>
          <w:spacing w:val="-2"/>
        </w:rPr>
        <w:t xml:space="preserve"> </w:t>
      </w:r>
      <w:r>
        <w:t>amendment</w:t>
      </w:r>
      <w:r>
        <w:rPr>
          <w:spacing w:val="-1"/>
        </w:rPr>
        <w:t xml:space="preserve"> </w:t>
      </w:r>
      <w:r>
        <w:t>or</w:t>
      </w:r>
      <w:r>
        <w:rPr>
          <w:spacing w:val="-1"/>
        </w:rPr>
        <w:t xml:space="preserve"> </w:t>
      </w:r>
      <w:r>
        <w:t>modification</w:t>
      </w:r>
      <w:r>
        <w:rPr>
          <w:spacing w:val="-2"/>
        </w:rPr>
        <w:t xml:space="preserve"> </w:t>
      </w:r>
      <w:r>
        <w:t>of</w:t>
      </w:r>
      <w:r>
        <w:rPr>
          <w:spacing w:val="-1"/>
        </w:rPr>
        <w:t xml:space="preserve"> </w:t>
      </w:r>
      <w:r>
        <w:t>the</w:t>
      </w:r>
      <w:r>
        <w:rPr>
          <w:spacing w:val="-2"/>
        </w:rPr>
        <w:t xml:space="preserve"> </w:t>
      </w:r>
      <w:r>
        <w:t>terms</w:t>
      </w:r>
      <w:r>
        <w:rPr>
          <w:spacing w:val="-2"/>
        </w:rPr>
        <w:t xml:space="preserve"> </w:t>
      </w:r>
      <w:r>
        <w:t>of</w:t>
      </w:r>
      <w:r>
        <w:rPr>
          <w:spacing w:val="-4"/>
        </w:rPr>
        <w:t xml:space="preserve"> </w:t>
      </w:r>
      <w:r>
        <w:t>this</w:t>
      </w:r>
      <w:r>
        <w:rPr>
          <w:spacing w:val="-2"/>
        </w:rPr>
        <w:t xml:space="preserve"> </w:t>
      </w:r>
      <w:r>
        <w:t>Agreement</w:t>
      </w:r>
      <w:r>
        <w:rPr>
          <w:spacing w:val="-1"/>
        </w:rPr>
        <w:t xml:space="preserve"> </w:t>
      </w:r>
      <w:r>
        <w:t>shall</w:t>
      </w:r>
      <w:r>
        <w:rPr>
          <w:spacing w:val="-1"/>
        </w:rPr>
        <w:t xml:space="preserve"> </w:t>
      </w:r>
      <w:r>
        <w:t>be</w:t>
      </w:r>
      <w:r>
        <w:rPr>
          <w:spacing w:val="-2"/>
        </w:rPr>
        <w:t xml:space="preserve"> </w:t>
      </w:r>
      <w:r>
        <w:t>binding</w:t>
      </w:r>
      <w:r>
        <w:rPr>
          <w:spacing w:val="-2"/>
        </w:rPr>
        <w:t xml:space="preserve"> </w:t>
      </w:r>
      <w:r>
        <w:t>unless</w:t>
      </w:r>
      <w:r>
        <w:rPr>
          <w:spacing w:val="-4"/>
        </w:rPr>
        <w:t xml:space="preserve"> </w:t>
      </w:r>
      <w:r>
        <w:t>in</w:t>
      </w:r>
      <w:r>
        <w:rPr>
          <w:spacing w:val="-2"/>
        </w:rPr>
        <w:t xml:space="preserve"> </w:t>
      </w:r>
      <w:r>
        <w:t>writing and signed by the Parties.</w:t>
      </w:r>
    </w:p>
    <w:p w14:paraId="0E9AD6B9" w14:textId="77777777" w:rsidR="00221E10" w:rsidRDefault="00221E10">
      <w:pPr>
        <w:pStyle w:val="BodyText"/>
      </w:pPr>
    </w:p>
    <w:p w14:paraId="652C3DCA" w14:textId="77777777" w:rsidR="00221E10" w:rsidRDefault="003D4D9A">
      <w:pPr>
        <w:pStyle w:val="ListParagraph"/>
        <w:numPr>
          <w:ilvl w:val="0"/>
          <w:numId w:val="1"/>
        </w:numPr>
        <w:tabs>
          <w:tab w:val="left" w:pos="716"/>
        </w:tabs>
        <w:ind w:right="240" w:firstLine="0"/>
      </w:pPr>
      <w:r>
        <w:rPr>
          <w:b/>
          <w:u w:val="thick"/>
        </w:rPr>
        <w:t>SEVERABILITY/SURVIVABILITY.</w:t>
      </w:r>
      <w:r>
        <w:rPr>
          <w:b/>
        </w:rPr>
        <w:t xml:space="preserve"> </w:t>
      </w:r>
      <w:proofErr w:type="gramStart"/>
      <w:r>
        <w:t>In the event that</w:t>
      </w:r>
      <w:proofErr w:type="gramEnd"/>
      <w:r>
        <w:t xml:space="preserve"> the operation of any portion </w:t>
      </w:r>
      <w:r>
        <w:t>of this Agreement results in a violation of any law, or any provision is determined by a court of competent jurisdiction to be invalid or unenforceable, the Parties agree that such portion or provision</w:t>
      </w:r>
      <w:r>
        <w:rPr>
          <w:spacing w:val="-2"/>
        </w:rPr>
        <w:t xml:space="preserve"> </w:t>
      </w:r>
      <w:r>
        <w:t>shall</w:t>
      </w:r>
      <w:r>
        <w:rPr>
          <w:spacing w:val="-1"/>
        </w:rPr>
        <w:t xml:space="preserve"> </w:t>
      </w:r>
      <w:r>
        <w:t>be</w:t>
      </w:r>
      <w:r>
        <w:rPr>
          <w:spacing w:val="-4"/>
        </w:rPr>
        <w:t xml:space="preserve"> </w:t>
      </w:r>
      <w:r>
        <w:t>severable</w:t>
      </w:r>
      <w:r>
        <w:rPr>
          <w:spacing w:val="-4"/>
        </w:rPr>
        <w:t xml:space="preserve"> </w:t>
      </w:r>
      <w:r>
        <w:t>and</w:t>
      </w:r>
      <w:r>
        <w:rPr>
          <w:spacing w:val="-2"/>
        </w:rPr>
        <w:t xml:space="preserve"> </w:t>
      </w:r>
      <w:r>
        <w:t>that</w:t>
      </w:r>
      <w:r>
        <w:rPr>
          <w:spacing w:val="-4"/>
        </w:rPr>
        <w:t xml:space="preserve"> </w:t>
      </w:r>
      <w:r>
        <w:t>the</w:t>
      </w:r>
      <w:r>
        <w:rPr>
          <w:spacing w:val="-4"/>
        </w:rPr>
        <w:t xml:space="preserve"> </w:t>
      </w:r>
      <w:r>
        <w:t>remaining</w:t>
      </w:r>
      <w:r>
        <w:rPr>
          <w:spacing w:val="-2"/>
        </w:rPr>
        <w:t xml:space="preserve"> </w:t>
      </w:r>
      <w:r>
        <w:t>provisions</w:t>
      </w:r>
      <w:r>
        <w:rPr>
          <w:spacing w:val="-2"/>
        </w:rPr>
        <w:t xml:space="preserve"> </w:t>
      </w:r>
      <w:r>
        <w:t>of</w:t>
      </w:r>
      <w:r>
        <w:rPr>
          <w:spacing w:val="-4"/>
        </w:rPr>
        <w:t xml:space="preserve"> </w:t>
      </w:r>
      <w:r>
        <w:t>the</w:t>
      </w:r>
      <w:r>
        <w:rPr>
          <w:spacing w:val="-2"/>
        </w:rPr>
        <w:t xml:space="preserve"> </w:t>
      </w:r>
      <w:r>
        <w:t>Agreement</w:t>
      </w:r>
      <w:r>
        <w:rPr>
          <w:spacing w:val="-1"/>
        </w:rPr>
        <w:t xml:space="preserve"> </w:t>
      </w:r>
      <w:r>
        <w:t>shall</w:t>
      </w:r>
      <w:r>
        <w:rPr>
          <w:spacing w:val="-1"/>
        </w:rPr>
        <w:t xml:space="preserve"> </w:t>
      </w:r>
      <w:r>
        <w:t>continue</w:t>
      </w:r>
      <w:r>
        <w:rPr>
          <w:spacing w:val="-4"/>
        </w:rPr>
        <w:t xml:space="preserve"> </w:t>
      </w:r>
      <w:r>
        <w:t>in full force and effect. The representations and obligations of the Parties shall survive the termination of this Agreement for any reason.</w:t>
      </w:r>
    </w:p>
    <w:p w14:paraId="6D4B4C44" w14:textId="77777777" w:rsidR="00221E10" w:rsidRDefault="00221E10">
      <w:pPr>
        <w:pStyle w:val="BodyText"/>
      </w:pPr>
    </w:p>
    <w:p w14:paraId="7CB9BD64" w14:textId="77777777" w:rsidR="00221E10" w:rsidRDefault="003D4D9A">
      <w:pPr>
        <w:pStyle w:val="ListParagraph"/>
        <w:numPr>
          <w:ilvl w:val="0"/>
          <w:numId w:val="1"/>
        </w:numPr>
        <w:tabs>
          <w:tab w:val="left" w:pos="716"/>
        </w:tabs>
        <w:ind w:right="506" w:firstLine="0"/>
      </w:pPr>
      <w:r>
        <w:rPr>
          <w:b/>
          <w:u w:val="thick"/>
        </w:rPr>
        <w:t>INDEPENDENT</w:t>
      </w:r>
      <w:r>
        <w:rPr>
          <w:b/>
          <w:spacing w:val="-8"/>
          <w:u w:val="thick"/>
        </w:rPr>
        <w:t xml:space="preserve"> </w:t>
      </w:r>
      <w:r>
        <w:rPr>
          <w:b/>
          <w:u w:val="thick"/>
        </w:rPr>
        <w:t>CONTRACTOR.</w:t>
      </w:r>
      <w:r>
        <w:rPr>
          <w:b/>
          <w:spacing w:val="-4"/>
        </w:rPr>
        <w:t xml:space="preserve"> </w:t>
      </w:r>
      <w:r>
        <w:t>It</w:t>
      </w:r>
      <w:r>
        <w:rPr>
          <w:spacing w:val="-4"/>
        </w:rPr>
        <w:t xml:space="preserve"> </w:t>
      </w:r>
      <w:r>
        <w:t>is</w:t>
      </w:r>
      <w:r>
        <w:rPr>
          <w:spacing w:val="-5"/>
        </w:rPr>
        <w:t xml:space="preserve"> </w:t>
      </w:r>
      <w:r>
        <w:t>understood</w:t>
      </w:r>
      <w:r>
        <w:rPr>
          <w:spacing w:val="-5"/>
        </w:rPr>
        <w:t xml:space="preserve"> </w:t>
      </w:r>
      <w:r>
        <w:t>between</w:t>
      </w:r>
      <w:r>
        <w:rPr>
          <w:spacing w:val="-8"/>
        </w:rPr>
        <w:t xml:space="preserve"> </w:t>
      </w:r>
      <w:r>
        <w:t>BROKER</w:t>
      </w:r>
      <w:r>
        <w:rPr>
          <w:spacing w:val="-6"/>
        </w:rPr>
        <w:t xml:space="preserve"> </w:t>
      </w:r>
      <w:r>
        <w:t>and</w:t>
      </w:r>
      <w:r>
        <w:rPr>
          <w:spacing w:val="-27"/>
        </w:rPr>
        <w:t xml:space="preserve"> </w:t>
      </w:r>
      <w:proofErr w:type="gramStart"/>
      <w:r>
        <w:t>SHIPPER,</w:t>
      </w:r>
      <w:proofErr w:type="gramEnd"/>
      <w:r>
        <w:t xml:space="preserve"> th</w:t>
      </w:r>
      <w:r>
        <w:t xml:space="preserve">at BROKER is not an agent for the carrier or SHIPPER and shall </w:t>
      </w:r>
      <w:proofErr w:type="gramStart"/>
      <w:r>
        <w:t>remain at all times</w:t>
      </w:r>
      <w:proofErr w:type="gramEnd"/>
      <w:r>
        <w:t xml:space="preserve"> an independent contractor. SHIPPER does not exercise or retain any control or supervision over BROKER, its operations, employees, or carriers.</w:t>
      </w:r>
    </w:p>
    <w:p w14:paraId="7CA3ACB8" w14:textId="77777777" w:rsidR="00221E10" w:rsidRDefault="00221E10">
      <w:pPr>
        <w:pStyle w:val="BodyText"/>
      </w:pPr>
    </w:p>
    <w:p w14:paraId="2E2617BD" w14:textId="77777777" w:rsidR="00221E10" w:rsidRDefault="003D4D9A">
      <w:pPr>
        <w:pStyle w:val="ListParagraph"/>
        <w:numPr>
          <w:ilvl w:val="0"/>
          <w:numId w:val="1"/>
        </w:numPr>
        <w:tabs>
          <w:tab w:val="left" w:pos="716"/>
        </w:tabs>
        <w:ind w:right="225" w:firstLine="0"/>
      </w:pPr>
      <w:r>
        <w:rPr>
          <w:b/>
          <w:u w:val="thick"/>
        </w:rPr>
        <w:t>NONWAIVER.</w:t>
      </w:r>
      <w:r>
        <w:rPr>
          <w:b/>
        </w:rPr>
        <w:t xml:space="preserve"> </w:t>
      </w:r>
      <w:r>
        <w:t xml:space="preserve">Failure of either </w:t>
      </w:r>
      <w:r>
        <w:t>Party to insist upon performance of any of the terms, conditions or provisions of this Agreement, or to exercise any right or privilege herein, or the waiver</w:t>
      </w:r>
      <w:r>
        <w:rPr>
          <w:spacing w:val="-2"/>
        </w:rPr>
        <w:t xml:space="preserve"> </w:t>
      </w:r>
      <w:r>
        <w:t>of</w:t>
      </w:r>
      <w:r>
        <w:rPr>
          <w:spacing w:val="-4"/>
        </w:rPr>
        <w:t xml:space="preserve"> </w:t>
      </w:r>
      <w:r>
        <w:t>any</w:t>
      </w:r>
      <w:r>
        <w:rPr>
          <w:spacing w:val="-2"/>
        </w:rPr>
        <w:t xml:space="preserve"> </w:t>
      </w:r>
      <w:r>
        <w:t>breach</w:t>
      </w:r>
      <w:r>
        <w:rPr>
          <w:spacing w:val="-2"/>
        </w:rPr>
        <w:t xml:space="preserve"> </w:t>
      </w:r>
      <w:r>
        <w:t>of</w:t>
      </w:r>
      <w:r>
        <w:rPr>
          <w:spacing w:val="-2"/>
        </w:rPr>
        <w:t xml:space="preserve"> </w:t>
      </w:r>
      <w:r>
        <w:t>any</w:t>
      </w:r>
      <w:r>
        <w:rPr>
          <w:spacing w:val="-2"/>
        </w:rPr>
        <w:t xml:space="preserve"> </w:t>
      </w:r>
      <w:r>
        <w:t>of</w:t>
      </w:r>
      <w:r>
        <w:rPr>
          <w:spacing w:val="-2"/>
        </w:rPr>
        <w:t xml:space="preserve"> </w:t>
      </w:r>
      <w:r>
        <w:t>the</w:t>
      </w:r>
      <w:r>
        <w:rPr>
          <w:spacing w:val="-4"/>
        </w:rPr>
        <w:t xml:space="preserve"> </w:t>
      </w:r>
      <w:r>
        <w:t>terms,</w:t>
      </w:r>
      <w:r>
        <w:rPr>
          <w:spacing w:val="-5"/>
        </w:rPr>
        <w:t xml:space="preserve"> </w:t>
      </w:r>
      <w:r>
        <w:t>conditions</w:t>
      </w:r>
      <w:r>
        <w:rPr>
          <w:spacing w:val="-2"/>
        </w:rPr>
        <w:t xml:space="preserve"> </w:t>
      </w:r>
      <w:r>
        <w:t>or</w:t>
      </w:r>
      <w:r>
        <w:rPr>
          <w:spacing w:val="-2"/>
        </w:rPr>
        <w:t xml:space="preserve"> </w:t>
      </w:r>
      <w:r>
        <w:t>provisions</w:t>
      </w:r>
      <w:r>
        <w:rPr>
          <w:spacing w:val="-2"/>
        </w:rPr>
        <w:t xml:space="preserve"> </w:t>
      </w:r>
      <w:r>
        <w:t>of</w:t>
      </w:r>
      <w:r>
        <w:rPr>
          <w:spacing w:val="-4"/>
        </w:rPr>
        <w:t xml:space="preserve"> </w:t>
      </w:r>
      <w:r>
        <w:t>this</w:t>
      </w:r>
      <w:r>
        <w:rPr>
          <w:spacing w:val="-2"/>
        </w:rPr>
        <w:t xml:space="preserve"> </w:t>
      </w:r>
      <w:r>
        <w:t>Agreement,</w:t>
      </w:r>
      <w:r>
        <w:rPr>
          <w:spacing w:val="-2"/>
        </w:rPr>
        <w:t xml:space="preserve"> </w:t>
      </w:r>
      <w:r>
        <w:t>shall</w:t>
      </w:r>
      <w:r>
        <w:rPr>
          <w:spacing w:val="-2"/>
        </w:rPr>
        <w:t xml:space="preserve"> </w:t>
      </w:r>
      <w:r>
        <w:t>not</w:t>
      </w:r>
      <w:r>
        <w:rPr>
          <w:spacing w:val="-2"/>
        </w:rPr>
        <w:t xml:space="preserve"> </w:t>
      </w:r>
      <w:r>
        <w:t xml:space="preserve">be construed as thereafter waiving any such terms, conditions, provisions, rights or privileges, but the same shall continue and remain in full force and effect as if no forbearance or waiver had </w:t>
      </w:r>
      <w:r>
        <w:rPr>
          <w:spacing w:val="-2"/>
        </w:rPr>
        <w:t>occurred.</w:t>
      </w:r>
    </w:p>
    <w:p w14:paraId="0669821C" w14:textId="77777777" w:rsidR="00221E10" w:rsidRDefault="003D4D9A">
      <w:pPr>
        <w:pStyle w:val="ListParagraph"/>
        <w:numPr>
          <w:ilvl w:val="0"/>
          <w:numId w:val="1"/>
        </w:numPr>
        <w:tabs>
          <w:tab w:val="left" w:pos="716"/>
        </w:tabs>
        <w:spacing w:before="66"/>
        <w:ind w:right="287" w:firstLine="0"/>
      </w:pPr>
      <w:r>
        <w:rPr>
          <w:noProof/>
        </w:rPr>
        <mc:AlternateContent>
          <mc:Choice Requires="wps">
            <w:drawing>
              <wp:anchor distT="0" distB="0" distL="0" distR="0" simplePos="0" relativeHeight="487456768" behindDoc="1" locked="0" layoutInCell="1" allowOverlap="1" wp14:anchorId="5567B6E4" wp14:editId="06E03567">
                <wp:simplePos x="0" y="0"/>
                <wp:positionH relativeFrom="page">
                  <wp:posOffset>2912110</wp:posOffset>
                </wp:positionH>
                <wp:positionV relativeFrom="paragraph">
                  <wp:posOffset>618230</wp:posOffset>
                </wp:positionV>
                <wp:extent cx="4699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7620"/>
                        </a:xfrm>
                        <a:custGeom>
                          <a:avLst/>
                          <a:gdLst/>
                          <a:ahLst/>
                          <a:cxnLst/>
                          <a:rect l="l" t="t" r="r" b="b"/>
                          <a:pathLst>
                            <a:path w="46990" h="7620">
                              <a:moveTo>
                                <a:pt x="46989" y="0"/>
                              </a:moveTo>
                              <a:lnTo>
                                <a:pt x="0" y="0"/>
                              </a:lnTo>
                              <a:lnTo>
                                <a:pt x="0" y="7619"/>
                              </a:lnTo>
                              <a:lnTo>
                                <a:pt x="46989" y="7619"/>
                              </a:lnTo>
                              <a:lnTo>
                                <a:pt x="469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9C5E35" id="Graphic 5" o:spid="_x0000_s1026" style="position:absolute;margin-left:229.3pt;margin-top:48.7pt;width:3.7pt;height:.6pt;z-index:-15859712;visibility:visible;mso-wrap-style:square;mso-wrap-distance-left:0;mso-wrap-distance-top:0;mso-wrap-distance-right:0;mso-wrap-distance-bottom:0;mso-position-horizontal:absolute;mso-position-horizontal-relative:page;mso-position-vertical:absolute;mso-position-vertical-relative:text;v-text-anchor:top" coordsize="469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" path="m46989,l,,,7619r46989,l46989,xe" fillcolor="black" stroked="f">
                <v:path arrowok="t"/>
                <w10:wrap anchorx="page"/>
              </v:shape>
            </w:pict>
          </mc:Fallback>
        </mc:AlternateContent>
      </w:r>
      <w:r>
        <w:rPr>
          <w:b/>
        </w:rPr>
        <w:t>NOTICES</w:t>
      </w:r>
      <w:r>
        <w:t>. Unless the Parties notify</w:t>
      </w:r>
      <w:r>
        <w:rPr>
          <w:spacing w:val="-1"/>
        </w:rPr>
        <w:t xml:space="preserve"> </w:t>
      </w:r>
      <w:r>
        <w:t>each</w:t>
      </w:r>
      <w:r>
        <w:rPr>
          <w:spacing w:val="-1"/>
        </w:rPr>
        <w:t xml:space="preserve"> </w:t>
      </w:r>
      <w:r>
        <w:t xml:space="preserve">other in </w:t>
      </w:r>
      <w:r>
        <w:t>writing of a change of address,</w:t>
      </w:r>
      <w:r>
        <w:rPr>
          <w:spacing w:val="-1"/>
        </w:rPr>
        <w:t xml:space="preserve"> </w:t>
      </w:r>
      <w:proofErr w:type="gramStart"/>
      <w:r>
        <w:t>any and all</w:t>
      </w:r>
      <w:proofErr w:type="gramEnd"/>
      <w:r>
        <w:t xml:space="preserve"> notices required or permitted to be given under this Agreement shall be made in writing and shall</w:t>
      </w:r>
      <w:r>
        <w:rPr>
          <w:spacing w:val="-2"/>
        </w:rPr>
        <w:t xml:space="preserve"> </w:t>
      </w:r>
      <w:r>
        <w:t>be</w:t>
      </w:r>
      <w:r>
        <w:rPr>
          <w:spacing w:val="-4"/>
        </w:rPr>
        <w:t xml:space="preserve"> </w:t>
      </w:r>
      <w:r>
        <w:t>delivered</w:t>
      </w:r>
      <w:r>
        <w:rPr>
          <w:spacing w:val="-5"/>
        </w:rPr>
        <w:t xml:space="preserve"> </w:t>
      </w:r>
      <w:r>
        <w:t>via</w:t>
      </w:r>
      <w:r>
        <w:rPr>
          <w:spacing w:val="-3"/>
        </w:rPr>
        <w:t xml:space="preserve"> </w:t>
      </w:r>
      <w:r>
        <w:t>fax</w:t>
      </w:r>
      <w:r>
        <w:rPr>
          <w:spacing w:val="-3"/>
        </w:rPr>
        <w:t xml:space="preserve"> </w:t>
      </w:r>
      <w:r>
        <w:t>with</w:t>
      </w:r>
      <w:r>
        <w:rPr>
          <w:spacing w:val="-5"/>
        </w:rPr>
        <w:t xml:space="preserve"> </w:t>
      </w:r>
      <w:r>
        <w:t>machine</w:t>
      </w:r>
      <w:r>
        <w:rPr>
          <w:spacing w:val="-3"/>
        </w:rPr>
        <w:t xml:space="preserve"> </w:t>
      </w:r>
      <w:r>
        <w:t>imprint</w:t>
      </w:r>
      <w:r>
        <w:rPr>
          <w:spacing w:val="-2"/>
        </w:rPr>
        <w:t xml:space="preserve"> </w:t>
      </w:r>
      <w:r>
        <w:t>on</w:t>
      </w:r>
      <w:r>
        <w:rPr>
          <w:spacing w:val="-5"/>
        </w:rPr>
        <w:t xml:space="preserve"> </w:t>
      </w:r>
      <w:r>
        <w:t>paper</w:t>
      </w:r>
      <w:r>
        <w:rPr>
          <w:spacing w:val="-2"/>
        </w:rPr>
        <w:t xml:space="preserve"> </w:t>
      </w:r>
      <w:r>
        <w:t>acknowledging</w:t>
      </w:r>
      <w:r>
        <w:rPr>
          <w:spacing w:val="-3"/>
        </w:rPr>
        <w:t xml:space="preserve"> </w:t>
      </w:r>
      <w:r>
        <w:t>successful</w:t>
      </w:r>
      <w:r>
        <w:rPr>
          <w:spacing w:val="-2"/>
        </w:rPr>
        <w:t xml:space="preserve"> </w:t>
      </w:r>
      <w:r>
        <w:t>transmission or email with confirmed r</w:t>
      </w:r>
      <w:r>
        <w:t xml:space="preserve">eceipt), and shall be effective when so delivered to the addresses as </w:t>
      </w:r>
      <w:r>
        <w:rPr>
          <w:spacing w:val="-2"/>
        </w:rPr>
        <w:t>follows:</w:t>
      </w:r>
    </w:p>
    <w:p w14:paraId="18B1147C" w14:textId="77777777" w:rsidR="00221E10" w:rsidRDefault="00221E10">
      <w:pPr>
        <w:pStyle w:val="BodyText"/>
        <w:spacing w:before="4"/>
      </w:pPr>
    </w:p>
    <w:p w14:paraId="5C6BA83F" w14:textId="77777777" w:rsidR="00221E10" w:rsidRDefault="003D4D9A">
      <w:pPr>
        <w:pStyle w:val="Heading2"/>
        <w:tabs>
          <w:tab w:val="left" w:pos="5051"/>
        </w:tabs>
        <w:ind w:left="191"/>
        <w:rPr>
          <w:u w:val="none"/>
        </w:rPr>
      </w:pPr>
      <w:bookmarkStart w:id="5" w:name="(BROKER)_(SHIPPER)"/>
      <w:bookmarkEnd w:id="5"/>
      <w:r>
        <w:rPr>
          <w:spacing w:val="-2"/>
          <w:u w:val="none"/>
        </w:rPr>
        <w:t>(BROKER)</w:t>
      </w:r>
      <w:r>
        <w:rPr>
          <w:u w:val="none"/>
        </w:rPr>
        <w:tab/>
      </w:r>
      <w:r>
        <w:rPr>
          <w:spacing w:val="-2"/>
          <w:u w:val="none"/>
        </w:rPr>
        <w:t>(SHIPPER)</w:t>
      </w:r>
    </w:p>
    <w:p w14:paraId="29225281" w14:textId="77777777" w:rsidR="00221E10" w:rsidRDefault="00221E10">
      <w:pPr>
        <w:pStyle w:val="BodyText"/>
        <w:spacing w:before="7"/>
        <w:rPr>
          <w:b/>
          <w:sz w:val="21"/>
        </w:rPr>
      </w:pPr>
    </w:p>
    <w:p w14:paraId="24C3DBA2" w14:textId="4871477B" w:rsidR="00221E10" w:rsidRDefault="003D4D9A">
      <w:pPr>
        <w:pStyle w:val="BodyText"/>
        <w:tabs>
          <w:tab w:val="left" w:pos="5051"/>
        </w:tabs>
        <w:ind w:left="191"/>
      </w:pPr>
      <w:r>
        <w:t>Attn:</w:t>
      </w:r>
      <w:r>
        <w:rPr>
          <w:spacing w:val="-3"/>
        </w:rPr>
        <w:t xml:space="preserve"> </w:t>
      </w:r>
      <w:r>
        <w:t>______________________</w:t>
      </w:r>
      <w:r>
        <w:tab/>
      </w:r>
      <w:r>
        <w:t>Attn:</w:t>
      </w:r>
      <w:r>
        <w:rPr>
          <w:spacing w:val="-3"/>
        </w:rPr>
        <w:t xml:space="preserve"> </w:t>
      </w:r>
      <w:r>
        <w:t>______________________</w:t>
      </w:r>
    </w:p>
    <w:p w14:paraId="08CD953F" w14:textId="4E496AD9" w:rsidR="00221E10" w:rsidRDefault="003D4D9A">
      <w:pPr>
        <w:pStyle w:val="BodyText"/>
        <w:tabs>
          <w:tab w:val="left" w:pos="5050"/>
          <w:tab w:val="left" w:pos="5878"/>
        </w:tabs>
        <w:spacing w:before="90" w:line="328" w:lineRule="auto"/>
        <w:ind w:left="1018" w:right="491" w:hanging="828"/>
      </w:pPr>
      <w:r>
        <w:t>Address: ___________________</w:t>
      </w:r>
      <w:r>
        <w:tab/>
      </w:r>
      <w:r>
        <w:t xml:space="preserve">Address: </w:t>
      </w:r>
      <w:r>
        <w:t>___________________</w:t>
      </w:r>
      <w:r>
        <w:tab/>
      </w:r>
      <w:r>
        <w:tab/>
      </w:r>
      <w:r>
        <w:t>___________________</w:t>
      </w:r>
    </w:p>
    <w:p w14:paraId="51E338A0" w14:textId="2B7B6499" w:rsidR="00221E10" w:rsidRDefault="003D4D9A">
      <w:pPr>
        <w:pStyle w:val="BodyText"/>
        <w:tabs>
          <w:tab w:val="left" w:pos="5050"/>
        </w:tabs>
        <w:spacing w:line="248" w:lineRule="exact"/>
        <w:ind w:left="190"/>
      </w:pPr>
      <w:r>
        <w:t>Phone:</w:t>
      </w:r>
      <w:r>
        <w:rPr>
          <w:spacing w:val="-7"/>
        </w:rPr>
        <w:t xml:space="preserve"> </w:t>
      </w:r>
      <w:r>
        <w:t>_____________________</w:t>
      </w:r>
      <w:r>
        <w:tab/>
        <w:t>Phone:</w:t>
      </w:r>
      <w:r>
        <w:rPr>
          <w:spacing w:val="-9"/>
        </w:rPr>
        <w:t xml:space="preserve"> </w:t>
      </w:r>
      <w:r>
        <w:t>___________________</w:t>
      </w:r>
      <w:r>
        <w:t>__</w:t>
      </w:r>
    </w:p>
    <w:p w14:paraId="421C5A7B" w14:textId="55C274D6" w:rsidR="00221E10" w:rsidRDefault="003D4D9A" w:rsidP="003D4D9A">
      <w:pPr>
        <w:pStyle w:val="BodyText"/>
        <w:tabs>
          <w:tab w:val="left" w:pos="5050"/>
        </w:tabs>
        <w:spacing w:before="91"/>
        <w:ind w:left="190"/>
        <w:sectPr w:rsidR="00221E10">
          <w:pgSz w:w="12240" w:h="15840"/>
          <w:pgMar w:top="1000" w:right="1640" w:bottom="960" w:left="1580" w:header="0" w:footer="716" w:gutter="0"/>
          <w:cols w:space="720"/>
        </w:sectPr>
      </w:pPr>
      <w:r>
        <w:t>Email: ________________________</w:t>
      </w:r>
      <w:r>
        <w:tab/>
        <w:t>Email:</w:t>
      </w:r>
      <w:r>
        <w:rPr>
          <w:spacing w:val="-4"/>
        </w:rPr>
        <w:t xml:space="preserve"> </w:t>
      </w:r>
      <w:r>
        <w:t>_____________________</w:t>
      </w:r>
    </w:p>
    <w:p w14:paraId="54C7FBF2" w14:textId="77777777" w:rsidR="00221E10" w:rsidRDefault="003D4D9A">
      <w:pPr>
        <w:pStyle w:val="ListParagraph"/>
        <w:numPr>
          <w:ilvl w:val="0"/>
          <w:numId w:val="1"/>
        </w:numPr>
        <w:tabs>
          <w:tab w:val="left" w:pos="714"/>
        </w:tabs>
        <w:spacing w:before="78"/>
        <w:ind w:right="225" w:firstLine="0"/>
      </w:pPr>
      <w:r>
        <w:rPr>
          <w:b/>
          <w:u w:val="thick"/>
        </w:rPr>
        <w:lastRenderedPageBreak/>
        <w:t>F</w:t>
      </w:r>
      <w:r>
        <w:rPr>
          <w:b/>
          <w:u w:val="thick"/>
        </w:rPr>
        <w:t>ORCE</w:t>
      </w:r>
      <w:r>
        <w:rPr>
          <w:b/>
          <w:spacing w:val="-3"/>
          <w:u w:val="thick"/>
        </w:rPr>
        <w:t xml:space="preserve"> </w:t>
      </w:r>
      <w:r>
        <w:rPr>
          <w:b/>
          <w:u w:val="thick"/>
        </w:rPr>
        <w:t>MAJEURE.</w:t>
      </w:r>
      <w:r>
        <w:rPr>
          <w:b/>
          <w:spacing w:val="-2"/>
        </w:rPr>
        <w:t xml:space="preserve"> </w:t>
      </w:r>
      <w:r>
        <w:t>Neither</w:t>
      </w:r>
      <w:r>
        <w:rPr>
          <w:spacing w:val="-1"/>
        </w:rPr>
        <w:t xml:space="preserve"> </w:t>
      </w:r>
      <w:r>
        <w:t>Party</w:t>
      </w:r>
      <w:r>
        <w:rPr>
          <w:spacing w:val="-2"/>
        </w:rPr>
        <w:t xml:space="preserve"> </w:t>
      </w:r>
      <w:r>
        <w:t>shall</w:t>
      </w:r>
      <w:r>
        <w:rPr>
          <w:spacing w:val="-4"/>
        </w:rPr>
        <w:t xml:space="preserve"> </w:t>
      </w:r>
      <w:r>
        <w:t>be</w:t>
      </w:r>
      <w:r>
        <w:rPr>
          <w:spacing w:val="-4"/>
        </w:rPr>
        <w:t xml:space="preserve"> </w:t>
      </w:r>
      <w:r>
        <w:t>liable</w:t>
      </w:r>
      <w:r>
        <w:rPr>
          <w:spacing w:val="-4"/>
        </w:rPr>
        <w:t xml:space="preserve"> </w:t>
      </w:r>
      <w:r>
        <w:t>to</w:t>
      </w:r>
      <w:r>
        <w:rPr>
          <w:spacing w:val="-5"/>
        </w:rPr>
        <w:t xml:space="preserve"> </w:t>
      </w:r>
      <w:r>
        <w:t>the</w:t>
      </w:r>
      <w:r>
        <w:rPr>
          <w:spacing w:val="-2"/>
        </w:rPr>
        <w:t xml:space="preserve"> </w:t>
      </w:r>
      <w:r>
        <w:t>other</w:t>
      </w:r>
      <w:r>
        <w:rPr>
          <w:spacing w:val="-4"/>
        </w:rPr>
        <w:t xml:space="preserve"> </w:t>
      </w:r>
      <w:r>
        <w:t>for</w:t>
      </w:r>
      <w:r>
        <w:rPr>
          <w:spacing w:val="-4"/>
        </w:rPr>
        <w:t xml:space="preserve"> </w:t>
      </w:r>
      <w:r>
        <w:t>failure</w:t>
      </w:r>
      <w:r>
        <w:rPr>
          <w:spacing w:val="-4"/>
        </w:rPr>
        <w:t xml:space="preserve"> </w:t>
      </w:r>
      <w:r>
        <w:t>to</w:t>
      </w:r>
      <w:r>
        <w:rPr>
          <w:spacing w:val="-2"/>
        </w:rPr>
        <w:t xml:space="preserve"> </w:t>
      </w:r>
      <w:r>
        <w:t>perform</w:t>
      </w:r>
      <w:r>
        <w:rPr>
          <w:spacing w:val="-4"/>
        </w:rPr>
        <w:t xml:space="preserve"> </w:t>
      </w:r>
      <w:r>
        <w:t>any</w:t>
      </w:r>
      <w:r>
        <w:rPr>
          <w:spacing w:val="-2"/>
        </w:rPr>
        <w:t xml:space="preserve"> </w:t>
      </w:r>
      <w:r>
        <w:t>of its obligations under this Agreement during any time in which such performance is prevented by fire, flood, or other natural disaster, w</w:t>
      </w:r>
      <w:r>
        <w:t>ar, embargo, riot, civil disobedience, or the intervention of any government authority, or any other cause outside of the reasonable control of the SHIPPER or BROKER, provided that the Party so prevented uses its best efforts to perform under this Agreemen</w:t>
      </w:r>
      <w:r>
        <w:t>t and provided further, that such Party provide reasonable notice to the other Party of such inability to perform.</w:t>
      </w:r>
    </w:p>
    <w:p w14:paraId="171955E6" w14:textId="77777777" w:rsidR="00221E10" w:rsidRDefault="00221E10">
      <w:pPr>
        <w:pStyle w:val="BodyText"/>
        <w:spacing w:before="11"/>
        <w:rPr>
          <w:sz w:val="21"/>
        </w:rPr>
      </w:pPr>
    </w:p>
    <w:p w14:paraId="42010A02" w14:textId="77777777" w:rsidR="00221E10" w:rsidRDefault="003D4D9A">
      <w:pPr>
        <w:pStyle w:val="ListParagraph"/>
        <w:numPr>
          <w:ilvl w:val="0"/>
          <w:numId w:val="1"/>
        </w:numPr>
        <w:tabs>
          <w:tab w:val="left" w:pos="661"/>
        </w:tabs>
        <w:ind w:right="400" w:firstLine="0"/>
      </w:pPr>
      <w:r>
        <w:rPr>
          <w:b/>
          <w:u w:val="thick"/>
        </w:rPr>
        <w:t>CHOICE OF LAW AND VENUE</w:t>
      </w:r>
      <w:r>
        <w:rPr>
          <w:b/>
        </w:rPr>
        <w:t xml:space="preserve">. </w:t>
      </w:r>
      <w:r>
        <w:t xml:space="preserve">All questions concerning the construction, interpretation, </w:t>
      </w:r>
      <w:proofErr w:type="gramStart"/>
      <w:r>
        <w:t>validity</w:t>
      </w:r>
      <w:proofErr w:type="gramEnd"/>
      <w:r>
        <w:t xml:space="preserve"> and enforceability of this Agreement, whether i</w:t>
      </w:r>
      <w:r>
        <w:t>n a court of law or in arbitration,</w:t>
      </w:r>
      <w:r>
        <w:rPr>
          <w:spacing w:val="-5"/>
        </w:rPr>
        <w:t xml:space="preserve"> </w:t>
      </w:r>
      <w:r>
        <w:t>shall</w:t>
      </w:r>
      <w:r>
        <w:rPr>
          <w:spacing w:val="-1"/>
        </w:rPr>
        <w:t xml:space="preserve"> </w:t>
      </w:r>
      <w:r>
        <w:t>be</w:t>
      </w:r>
      <w:r>
        <w:rPr>
          <w:spacing w:val="-2"/>
        </w:rPr>
        <w:t xml:space="preserve"> </w:t>
      </w:r>
      <w:r>
        <w:t>governed</w:t>
      </w:r>
      <w:r>
        <w:rPr>
          <w:spacing w:val="-2"/>
        </w:rPr>
        <w:t xml:space="preserve"> </w:t>
      </w:r>
      <w:r>
        <w:t>by</w:t>
      </w:r>
      <w:r>
        <w:rPr>
          <w:spacing w:val="-2"/>
        </w:rPr>
        <w:t xml:space="preserve"> </w:t>
      </w:r>
      <w:r>
        <w:t>and</w:t>
      </w:r>
      <w:r>
        <w:rPr>
          <w:spacing w:val="-2"/>
        </w:rPr>
        <w:t xml:space="preserve"> </w:t>
      </w:r>
      <w:r>
        <w:t>construed</w:t>
      </w:r>
      <w:r>
        <w:rPr>
          <w:spacing w:val="-5"/>
        </w:rPr>
        <w:t xml:space="preserve"> </w:t>
      </w:r>
      <w:r>
        <w:t>and</w:t>
      </w:r>
      <w:r>
        <w:rPr>
          <w:spacing w:val="-2"/>
        </w:rPr>
        <w:t xml:space="preserve"> </w:t>
      </w:r>
      <w:r>
        <w:t>enforced</w:t>
      </w:r>
      <w:r>
        <w:rPr>
          <w:spacing w:val="-5"/>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laws</w:t>
      </w:r>
      <w:r>
        <w:rPr>
          <w:spacing w:val="-2"/>
        </w:rPr>
        <w:t xml:space="preserve"> </w:t>
      </w:r>
      <w:r>
        <w:t>of</w:t>
      </w:r>
      <w:r>
        <w:rPr>
          <w:spacing w:val="-4"/>
        </w:rPr>
        <w:t xml:space="preserve"> </w:t>
      </w:r>
      <w:r>
        <w:t>the State of Texas, without giving effect to any choice or conflict of law provision or rule that would cause the laws of any other jurisdiction to</w:t>
      </w:r>
      <w:r>
        <w:rPr>
          <w:spacing w:val="-5"/>
        </w:rPr>
        <w:t xml:space="preserve"> </w:t>
      </w:r>
      <w:r>
        <w:t>apply.</w:t>
      </w:r>
    </w:p>
    <w:p w14:paraId="3CE9C412" w14:textId="77777777" w:rsidR="00221E10" w:rsidRDefault="00221E10">
      <w:pPr>
        <w:pStyle w:val="BodyText"/>
        <w:spacing w:before="1"/>
      </w:pPr>
    </w:p>
    <w:p w14:paraId="6F13BC1B" w14:textId="77777777" w:rsidR="00221E10" w:rsidRDefault="003D4D9A">
      <w:pPr>
        <w:pStyle w:val="ListParagraph"/>
        <w:numPr>
          <w:ilvl w:val="0"/>
          <w:numId w:val="1"/>
        </w:numPr>
        <w:tabs>
          <w:tab w:val="left" w:pos="716"/>
        </w:tabs>
        <w:spacing w:before="1" w:line="244" w:lineRule="auto"/>
        <w:ind w:right="491" w:firstLine="0"/>
        <w:rPr>
          <w:b/>
          <w:i/>
        </w:rPr>
      </w:pPr>
      <w:r>
        <w:rPr>
          <w:b/>
          <w:u w:val="thick"/>
        </w:rPr>
        <w:t>DISPUTE</w:t>
      </w:r>
      <w:r>
        <w:rPr>
          <w:b/>
          <w:spacing w:val="-3"/>
          <w:u w:val="thick"/>
        </w:rPr>
        <w:t xml:space="preserve"> </w:t>
      </w:r>
      <w:r>
        <w:rPr>
          <w:b/>
          <w:u w:val="thick"/>
        </w:rPr>
        <w:t>RESOLUTION</w:t>
      </w:r>
      <w:r>
        <w:t>.</w:t>
      </w:r>
      <w:r>
        <w:rPr>
          <w:spacing w:val="-2"/>
        </w:rPr>
        <w:t xml:space="preserve"> </w:t>
      </w:r>
      <w:r>
        <w:rPr>
          <w:b/>
          <w:i/>
          <w:u w:val="thick"/>
        </w:rPr>
        <w:t>(Choose</w:t>
      </w:r>
      <w:r>
        <w:rPr>
          <w:b/>
          <w:i/>
          <w:spacing w:val="-4"/>
          <w:u w:val="thick"/>
        </w:rPr>
        <w:t xml:space="preserve"> </w:t>
      </w:r>
      <w:r>
        <w:rPr>
          <w:b/>
          <w:i/>
          <w:u w:val="thick"/>
        </w:rPr>
        <w:t>option</w:t>
      </w:r>
      <w:r>
        <w:rPr>
          <w:b/>
          <w:i/>
          <w:spacing w:val="-3"/>
          <w:u w:val="thick"/>
        </w:rPr>
        <w:t xml:space="preserve"> </w:t>
      </w:r>
      <w:r>
        <w:rPr>
          <w:b/>
          <w:i/>
          <w:u w:val="thick"/>
        </w:rPr>
        <w:t>A,</w:t>
      </w:r>
      <w:r>
        <w:rPr>
          <w:b/>
          <w:i/>
          <w:spacing w:val="-2"/>
          <w:u w:val="thick"/>
        </w:rPr>
        <w:t xml:space="preserve"> </w:t>
      </w:r>
      <w:r>
        <w:rPr>
          <w:b/>
          <w:i/>
          <w:u w:val="thick"/>
        </w:rPr>
        <w:t>B</w:t>
      </w:r>
      <w:r>
        <w:rPr>
          <w:b/>
          <w:i/>
          <w:spacing w:val="-3"/>
          <w:u w:val="thick"/>
        </w:rPr>
        <w:t xml:space="preserve"> </w:t>
      </w:r>
      <w:r>
        <w:rPr>
          <w:b/>
          <w:i/>
          <w:u w:val="thick"/>
        </w:rPr>
        <w:t>or</w:t>
      </w:r>
      <w:r>
        <w:rPr>
          <w:b/>
          <w:i/>
          <w:spacing w:val="-7"/>
          <w:u w:val="thick"/>
        </w:rPr>
        <w:t xml:space="preserve"> </w:t>
      </w:r>
      <w:r>
        <w:rPr>
          <w:b/>
          <w:i/>
          <w:u w:val="thick"/>
        </w:rPr>
        <w:t>C</w:t>
      </w:r>
      <w:r>
        <w:rPr>
          <w:b/>
          <w:i/>
          <w:spacing w:val="-3"/>
          <w:u w:val="thick"/>
        </w:rPr>
        <w:t xml:space="preserve"> </w:t>
      </w:r>
      <w:r>
        <w:rPr>
          <w:b/>
          <w:i/>
          <w:u w:val="thick"/>
        </w:rPr>
        <w:t>below.</w:t>
      </w:r>
      <w:r>
        <w:rPr>
          <w:b/>
          <w:i/>
          <w:spacing w:val="-2"/>
          <w:u w:val="thick"/>
        </w:rPr>
        <w:t xml:space="preserve"> </w:t>
      </w:r>
      <w:r>
        <w:rPr>
          <w:b/>
          <w:i/>
          <w:u w:val="thick"/>
        </w:rPr>
        <w:t>Both</w:t>
      </w:r>
      <w:r>
        <w:rPr>
          <w:b/>
          <w:i/>
          <w:spacing w:val="-3"/>
          <w:u w:val="thick"/>
        </w:rPr>
        <w:t xml:space="preserve"> </w:t>
      </w:r>
      <w:r>
        <w:rPr>
          <w:b/>
          <w:i/>
          <w:u w:val="thick"/>
        </w:rPr>
        <w:t>parties</w:t>
      </w:r>
      <w:r>
        <w:rPr>
          <w:b/>
          <w:i/>
          <w:spacing w:val="-4"/>
          <w:u w:val="thick"/>
        </w:rPr>
        <w:t xml:space="preserve"> </w:t>
      </w:r>
      <w:r>
        <w:rPr>
          <w:b/>
          <w:i/>
          <w:u w:val="thick"/>
        </w:rPr>
        <w:t>must</w:t>
      </w:r>
      <w:r>
        <w:rPr>
          <w:b/>
          <w:i/>
          <w:spacing w:val="-4"/>
          <w:u w:val="thick"/>
        </w:rPr>
        <w:t xml:space="preserve"> </w:t>
      </w:r>
      <w:proofErr w:type="gramStart"/>
      <w:r>
        <w:rPr>
          <w:b/>
          <w:i/>
          <w:u w:val="thick"/>
        </w:rPr>
        <w:t>initial</w:t>
      </w:r>
      <w:r>
        <w:rPr>
          <w:b/>
          <w:i/>
          <w:spacing w:val="-4"/>
          <w:u w:val="thick"/>
        </w:rPr>
        <w:t xml:space="preserve"> </w:t>
      </w:r>
      <w:r>
        <w:rPr>
          <w:b/>
          <w:i/>
          <w:spacing w:val="-4"/>
        </w:rPr>
        <w:t xml:space="preserve"> </w:t>
      </w:r>
      <w:r>
        <w:rPr>
          <w:b/>
          <w:i/>
          <w:u w:val="thick"/>
        </w:rPr>
        <w:t>the</w:t>
      </w:r>
      <w:proofErr w:type="gramEnd"/>
      <w:r>
        <w:rPr>
          <w:b/>
          <w:i/>
          <w:u w:val="thick"/>
        </w:rPr>
        <w:t xml:space="preserve"> selected option)</w:t>
      </w:r>
    </w:p>
    <w:p w14:paraId="63244248" w14:textId="77777777" w:rsidR="00221E10" w:rsidRDefault="00221E10">
      <w:pPr>
        <w:pStyle w:val="BodyText"/>
        <w:spacing w:before="10"/>
        <w:rPr>
          <w:b/>
          <w:i/>
          <w:sz w:val="12"/>
        </w:rPr>
      </w:pPr>
    </w:p>
    <w:p w14:paraId="010FA258" w14:textId="77777777" w:rsidR="00221E10" w:rsidRDefault="003D4D9A">
      <w:pPr>
        <w:pStyle w:val="BodyText"/>
        <w:spacing w:before="91"/>
        <w:ind w:left="219" w:right="149"/>
      </w:pPr>
      <w:r>
        <w:t>In</w:t>
      </w:r>
      <w:r>
        <w:rPr>
          <w:spacing w:val="-2"/>
        </w:rPr>
        <w:t xml:space="preserve"> </w:t>
      </w:r>
      <w:r>
        <w:t>the</w:t>
      </w:r>
      <w:r>
        <w:rPr>
          <w:spacing w:val="-2"/>
        </w:rPr>
        <w:t xml:space="preserve"> </w:t>
      </w:r>
      <w:r>
        <w:t>event</w:t>
      </w:r>
      <w:r>
        <w:rPr>
          <w:spacing w:val="-4"/>
        </w:rPr>
        <w:t xml:space="preserve"> </w:t>
      </w:r>
      <w:r>
        <w:t>of</w:t>
      </w:r>
      <w:r>
        <w:rPr>
          <w:spacing w:val="-1"/>
        </w:rPr>
        <w:t xml:space="preserve"> </w:t>
      </w:r>
      <w:r>
        <w:t>a</w:t>
      </w:r>
      <w:r>
        <w:rPr>
          <w:spacing w:val="-4"/>
        </w:rPr>
        <w:t xml:space="preserve"> </w:t>
      </w:r>
      <w:r>
        <w:t>dispute,</w:t>
      </w:r>
      <w:r>
        <w:rPr>
          <w:spacing w:val="-2"/>
        </w:rPr>
        <w:t xml:space="preserve"> </w:t>
      </w:r>
      <w:r>
        <w:t>either</w:t>
      </w:r>
      <w:r>
        <w:rPr>
          <w:spacing w:val="-1"/>
        </w:rPr>
        <w:t xml:space="preserve"> </w:t>
      </w:r>
      <w:r>
        <w:t>Party</w:t>
      </w:r>
      <w:r>
        <w:rPr>
          <w:spacing w:val="-2"/>
        </w:rPr>
        <w:t xml:space="preserve"> </w:t>
      </w:r>
      <w:r>
        <w:t>may</w:t>
      </w:r>
      <w:r>
        <w:rPr>
          <w:spacing w:val="-2"/>
        </w:rPr>
        <w:t xml:space="preserve"> </w:t>
      </w:r>
      <w:r>
        <w:t>declare</w:t>
      </w:r>
      <w:r>
        <w:rPr>
          <w:spacing w:val="-4"/>
        </w:rPr>
        <w:t xml:space="preserve"> </w:t>
      </w:r>
      <w:r>
        <w:t>a</w:t>
      </w:r>
      <w:r>
        <w:rPr>
          <w:spacing w:val="-2"/>
        </w:rPr>
        <w:t xml:space="preserve"> </w:t>
      </w:r>
      <w:r>
        <w:t>“negotiation</w:t>
      </w:r>
      <w:r>
        <w:rPr>
          <w:spacing w:val="-2"/>
        </w:rPr>
        <w:t xml:space="preserve"> </w:t>
      </w:r>
      <w:r>
        <w:t>period”</w:t>
      </w:r>
      <w:r>
        <w:rPr>
          <w:spacing w:val="-4"/>
        </w:rPr>
        <w:t xml:space="preserve"> </w:t>
      </w:r>
      <w:r>
        <w:t>by</w:t>
      </w:r>
      <w:r>
        <w:rPr>
          <w:spacing w:val="-2"/>
        </w:rPr>
        <w:t xml:space="preserve"> </w:t>
      </w:r>
      <w:r>
        <w:t>giving</w:t>
      </w:r>
      <w:r>
        <w:rPr>
          <w:spacing w:val="-7"/>
        </w:rPr>
        <w:t xml:space="preserve"> </w:t>
      </w:r>
      <w:r>
        <w:t>written</w:t>
      </w:r>
      <w:r>
        <w:rPr>
          <w:spacing w:val="-5"/>
        </w:rPr>
        <w:t xml:space="preserve"> </w:t>
      </w:r>
      <w:r>
        <w:t>notice to the other Party. Upon the issuance of such notice, each Party shall appoint a representative to negotiate a settlement of the issue. If the appointed representatives cannot reach agreement on a settlement within 30 days of the date of such declar</w:t>
      </w:r>
      <w:r>
        <w:t>ation, the Parties shall resolve the dispute through the option selected below. In the event no selection is made for Paragraphs A, B or C below, disputes shall be resolved by the preference of the first party to file the dispute.</w:t>
      </w:r>
    </w:p>
    <w:p w14:paraId="4FD3C9CF" w14:textId="77777777" w:rsidR="00221E10" w:rsidRDefault="00221E10">
      <w:pPr>
        <w:pStyle w:val="BodyText"/>
        <w:rPr>
          <w:sz w:val="24"/>
        </w:rPr>
      </w:pPr>
    </w:p>
    <w:p w14:paraId="0AF1DAC0" w14:textId="77777777" w:rsidR="00221E10" w:rsidRDefault="003D4D9A">
      <w:pPr>
        <w:pStyle w:val="Heading2"/>
        <w:numPr>
          <w:ilvl w:val="1"/>
          <w:numId w:val="1"/>
        </w:numPr>
        <w:tabs>
          <w:tab w:val="left" w:pos="1211"/>
          <w:tab w:val="left" w:pos="3457"/>
          <w:tab w:val="left" w:pos="4962"/>
        </w:tabs>
        <w:spacing w:before="182"/>
        <w:ind w:hanging="540"/>
        <w:rPr>
          <w:u w:val="none"/>
        </w:rPr>
      </w:pPr>
      <w:bookmarkStart w:id="6" w:name="A._ARBITRATION:__SHIPPER__BROKER"/>
      <w:bookmarkEnd w:id="6"/>
      <w:r>
        <w:rPr>
          <w:spacing w:val="-2"/>
          <w:u w:val="thick"/>
        </w:rPr>
        <w:t>ARBITRATION</w:t>
      </w:r>
      <w:r>
        <w:rPr>
          <w:b w:val="0"/>
          <w:spacing w:val="-2"/>
          <w:u w:val="thick"/>
        </w:rPr>
        <w:t>:</w:t>
      </w:r>
      <w:r>
        <w:rPr>
          <w:b w:val="0"/>
          <w:u w:val="thick"/>
        </w:rPr>
        <w:tab/>
      </w:r>
      <w:r>
        <w:rPr>
          <w:spacing w:val="-2"/>
          <w:u w:val="none"/>
        </w:rPr>
        <w:t>SHIPPER</w:t>
      </w:r>
      <w:r>
        <w:tab/>
      </w:r>
      <w:r>
        <w:rPr>
          <w:spacing w:val="-2"/>
          <w:u w:val="none"/>
        </w:rPr>
        <w:t>BROKER</w:t>
      </w:r>
    </w:p>
    <w:p w14:paraId="7B61C0CD" w14:textId="77777777" w:rsidR="00221E10" w:rsidRDefault="003D4D9A">
      <w:pPr>
        <w:pStyle w:val="BodyText"/>
        <w:spacing w:before="1"/>
        <w:ind w:left="671" w:right="195"/>
      </w:pPr>
      <w:r>
        <w:t>In the event of a dispute arising out of this Agreement, the Party’s sole recourse shall be to arbitration within two years from the date of the alleged loss. Proceedings shall be</w:t>
      </w:r>
      <w:r>
        <w:rPr>
          <w:spacing w:val="40"/>
        </w:rPr>
        <w:t xml:space="preserve"> </w:t>
      </w:r>
      <w:r>
        <w:t>conducted under the rules of the Transportation Arbitration a</w:t>
      </w:r>
      <w:r>
        <w:t>nd Mediation PLLC (TAM), the</w:t>
      </w:r>
      <w:r>
        <w:rPr>
          <w:spacing w:val="-4"/>
        </w:rPr>
        <w:t xml:space="preserve"> </w:t>
      </w:r>
      <w:r>
        <w:t>American</w:t>
      </w:r>
      <w:r>
        <w:rPr>
          <w:spacing w:val="-3"/>
        </w:rPr>
        <w:t xml:space="preserve"> </w:t>
      </w:r>
      <w:r>
        <w:t>Arbitration</w:t>
      </w:r>
      <w:r>
        <w:rPr>
          <w:spacing w:val="-3"/>
        </w:rPr>
        <w:t xml:space="preserve"> </w:t>
      </w:r>
      <w:r>
        <w:t>Association</w:t>
      </w:r>
      <w:r>
        <w:rPr>
          <w:spacing w:val="-6"/>
        </w:rPr>
        <w:t xml:space="preserve"> </w:t>
      </w:r>
      <w:r>
        <w:t>(AAA)</w:t>
      </w:r>
      <w:r>
        <w:rPr>
          <w:spacing w:val="-2"/>
        </w:rPr>
        <w:t xml:space="preserve"> </w:t>
      </w:r>
      <w:r>
        <w:t>or</w:t>
      </w:r>
      <w:r>
        <w:rPr>
          <w:spacing w:val="-5"/>
        </w:rPr>
        <w:t xml:space="preserve"> </w:t>
      </w:r>
      <w:r>
        <w:t>Transportation</w:t>
      </w:r>
      <w:r>
        <w:rPr>
          <w:spacing w:val="-3"/>
        </w:rPr>
        <w:t xml:space="preserve"> </w:t>
      </w:r>
      <w:r>
        <w:t>ADR</w:t>
      </w:r>
      <w:r>
        <w:rPr>
          <w:spacing w:val="-4"/>
        </w:rPr>
        <w:t xml:space="preserve"> </w:t>
      </w:r>
      <w:r>
        <w:t>Council,</w:t>
      </w:r>
      <w:r>
        <w:rPr>
          <w:spacing w:val="-6"/>
        </w:rPr>
        <w:t xml:space="preserve"> </w:t>
      </w:r>
      <w:r>
        <w:t>Inc.</w:t>
      </w:r>
      <w:r>
        <w:rPr>
          <w:spacing w:val="-3"/>
        </w:rPr>
        <w:t xml:space="preserve"> </w:t>
      </w:r>
      <w:r>
        <w:t>(ADR)</w:t>
      </w:r>
      <w:r>
        <w:rPr>
          <w:spacing w:val="-28"/>
        </w:rPr>
        <w:t xml:space="preserve"> </w:t>
      </w:r>
      <w:r>
        <w:t>at the discretion of the party filing the complaint. Upon agreement of the Parties, Arbitration proceedings may be conducted outside of the admini</w:t>
      </w:r>
      <w:r>
        <w:t xml:space="preserve">strative control of the TAM, AAA or ADR; arbitration proceedings may be conducted by tele-conference or </w:t>
      </w:r>
      <w:proofErr w:type="gramStart"/>
      <w:r>
        <w:t>video-conference</w:t>
      </w:r>
      <w:proofErr w:type="gramEnd"/>
      <w:r>
        <w:t>.</w:t>
      </w:r>
    </w:p>
    <w:p w14:paraId="702E7C7E" w14:textId="77777777" w:rsidR="00221E10" w:rsidRDefault="003D4D9A">
      <w:pPr>
        <w:pStyle w:val="BodyText"/>
        <w:ind w:left="671" w:right="199"/>
      </w:pPr>
      <w:r>
        <w:t>The decision of the arbitrators shall be</w:t>
      </w:r>
      <w:r>
        <w:rPr>
          <w:spacing w:val="-2"/>
        </w:rPr>
        <w:t xml:space="preserve"> </w:t>
      </w:r>
      <w:r>
        <w:t>binding</w:t>
      </w:r>
      <w:r>
        <w:rPr>
          <w:spacing w:val="-3"/>
        </w:rPr>
        <w:t xml:space="preserve"> </w:t>
      </w:r>
      <w:r>
        <w:t>and</w:t>
      </w:r>
      <w:r>
        <w:rPr>
          <w:spacing w:val="-3"/>
        </w:rPr>
        <w:t xml:space="preserve"> </w:t>
      </w:r>
      <w:r>
        <w:t>final and the award of</w:t>
      </w:r>
      <w:r>
        <w:rPr>
          <w:spacing w:val="-2"/>
        </w:rPr>
        <w:t xml:space="preserve"> </w:t>
      </w:r>
      <w:r>
        <w:t>the arbitrator</w:t>
      </w:r>
      <w:r>
        <w:rPr>
          <w:spacing w:val="-2"/>
        </w:rPr>
        <w:t xml:space="preserve"> </w:t>
      </w:r>
      <w:r>
        <w:t>may be entered in a court of competent jurisdiction. The prevailing party shall be entitled to recovery</w:t>
      </w:r>
      <w:r>
        <w:rPr>
          <w:spacing w:val="-5"/>
        </w:rPr>
        <w:t xml:space="preserve"> </w:t>
      </w:r>
      <w:r>
        <w:t>of</w:t>
      </w:r>
      <w:r>
        <w:rPr>
          <w:spacing w:val="-1"/>
        </w:rPr>
        <w:t xml:space="preserve"> </w:t>
      </w:r>
      <w:r>
        <w:t>costs,</w:t>
      </w:r>
      <w:r>
        <w:rPr>
          <w:spacing w:val="-2"/>
        </w:rPr>
        <w:t xml:space="preserve"> </w:t>
      </w:r>
      <w:proofErr w:type="gramStart"/>
      <w:r>
        <w:t>expenses</w:t>
      </w:r>
      <w:proofErr w:type="gramEnd"/>
      <w:r>
        <w:rPr>
          <w:spacing w:val="-4"/>
        </w:rPr>
        <w:t xml:space="preserve"> </w:t>
      </w:r>
      <w:r>
        <w:t>and</w:t>
      </w:r>
      <w:r>
        <w:rPr>
          <w:spacing w:val="-2"/>
        </w:rPr>
        <w:t xml:space="preserve"> </w:t>
      </w:r>
      <w:r>
        <w:t>reasonable</w:t>
      </w:r>
      <w:r>
        <w:rPr>
          <w:spacing w:val="-2"/>
        </w:rPr>
        <w:t xml:space="preserve"> </w:t>
      </w:r>
      <w:r>
        <w:t>attorney</w:t>
      </w:r>
      <w:r>
        <w:rPr>
          <w:spacing w:val="-2"/>
        </w:rPr>
        <w:t xml:space="preserve"> </w:t>
      </w:r>
      <w:r>
        <w:t>fees</w:t>
      </w:r>
      <w:r>
        <w:rPr>
          <w:spacing w:val="-2"/>
        </w:rPr>
        <w:t xml:space="preserve"> </w:t>
      </w:r>
      <w:r>
        <w:t>as</w:t>
      </w:r>
      <w:r>
        <w:rPr>
          <w:spacing w:val="-2"/>
        </w:rPr>
        <w:t xml:space="preserve"> </w:t>
      </w:r>
      <w:r>
        <w:t>well</w:t>
      </w:r>
      <w:r>
        <w:rPr>
          <w:spacing w:val="-1"/>
        </w:rPr>
        <w:t xml:space="preserve"> </w:t>
      </w:r>
      <w:r>
        <w:t>those</w:t>
      </w:r>
      <w:r>
        <w:rPr>
          <w:spacing w:val="-4"/>
        </w:rPr>
        <w:t xml:space="preserve"> </w:t>
      </w:r>
      <w:r>
        <w:t>incurred</w:t>
      </w:r>
      <w:r>
        <w:rPr>
          <w:spacing w:val="-2"/>
        </w:rPr>
        <w:t xml:space="preserve"> </w:t>
      </w:r>
      <w:r>
        <w:t>in</w:t>
      </w:r>
      <w:r>
        <w:rPr>
          <w:spacing w:val="-5"/>
        </w:rPr>
        <w:t xml:space="preserve"> </w:t>
      </w:r>
      <w:r>
        <w:t>any</w:t>
      </w:r>
      <w:r>
        <w:rPr>
          <w:spacing w:val="-2"/>
        </w:rPr>
        <w:t xml:space="preserve"> </w:t>
      </w:r>
      <w:r>
        <w:t xml:space="preserve">action for </w:t>
      </w:r>
      <w:r>
        <w:rPr>
          <w:u w:val="single"/>
        </w:rPr>
        <w:t>appeal or</w:t>
      </w:r>
      <w:r>
        <w:t xml:space="preserve"> injunctive relief, or in the event further legal acti</w:t>
      </w:r>
      <w:r>
        <w:t>on is taken to enforce the award of arbitrators. The arbitration provisions of this paragraph shall not apply to enforcement of the award of arbitration.</w:t>
      </w:r>
    </w:p>
    <w:p w14:paraId="426AF013" w14:textId="77777777" w:rsidR="00221E10" w:rsidRDefault="00221E10">
      <w:pPr>
        <w:pStyle w:val="BodyText"/>
        <w:spacing w:before="3"/>
      </w:pPr>
    </w:p>
    <w:p w14:paraId="1B88DDF3" w14:textId="77777777" w:rsidR="00221E10" w:rsidRDefault="003D4D9A">
      <w:pPr>
        <w:pStyle w:val="Heading2"/>
        <w:numPr>
          <w:ilvl w:val="1"/>
          <w:numId w:val="1"/>
        </w:numPr>
        <w:tabs>
          <w:tab w:val="left" w:pos="1210"/>
          <w:tab w:val="left" w:pos="6579"/>
          <w:tab w:val="left" w:pos="8139"/>
        </w:tabs>
        <w:spacing w:line="244" w:lineRule="auto"/>
        <w:ind w:left="671" w:right="879" w:firstLine="0"/>
        <w:rPr>
          <w:u w:val="none"/>
        </w:rPr>
      </w:pPr>
      <w:bookmarkStart w:id="7" w:name="B._COMBINATION_ARBITRATION/LITIGATION:__"/>
      <w:bookmarkEnd w:id="7"/>
      <w:r>
        <w:rPr>
          <w:u w:val="thick"/>
        </w:rPr>
        <w:t>COMBINATION</w:t>
      </w:r>
      <w:r>
        <w:rPr>
          <w:spacing w:val="-2"/>
          <w:u w:val="thick"/>
        </w:rPr>
        <w:t xml:space="preserve"> </w:t>
      </w:r>
      <w:r>
        <w:rPr>
          <w:u w:val="thick"/>
        </w:rPr>
        <w:t>ARBITRATION/LITIGATION</w:t>
      </w:r>
      <w:r>
        <w:rPr>
          <w:b w:val="0"/>
          <w:u w:val="thick"/>
        </w:rPr>
        <w:t>:</w:t>
      </w:r>
      <w:r>
        <w:rPr>
          <w:b w:val="0"/>
          <w:u w:val="thick"/>
        </w:rPr>
        <w:tab/>
      </w:r>
      <w:r>
        <w:rPr>
          <w:spacing w:val="-2"/>
          <w:u w:val="none"/>
        </w:rPr>
        <w:t>SHIPPER</w:t>
      </w:r>
      <w:r>
        <w:tab/>
      </w:r>
      <w:r>
        <w:rPr>
          <w:u w:val="none"/>
        </w:rPr>
        <w:t xml:space="preserve"> </w:t>
      </w:r>
      <w:r>
        <w:rPr>
          <w:spacing w:val="-2"/>
          <w:u w:val="none"/>
        </w:rPr>
        <w:t>BROKER</w:t>
      </w:r>
    </w:p>
    <w:p w14:paraId="6CB76CF8" w14:textId="77777777" w:rsidR="00221E10" w:rsidRDefault="003D4D9A">
      <w:pPr>
        <w:pStyle w:val="BodyText"/>
        <w:ind w:left="671"/>
      </w:pPr>
      <w:r>
        <w:rPr>
          <w:noProof/>
        </w:rPr>
        <mc:AlternateContent>
          <mc:Choice Requires="wps">
            <w:drawing>
              <wp:anchor distT="0" distB="0" distL="0" distR="0" simplePos="0" relativeHeight="15730688" behindDoc="0" locked="0" layoutInCell="1" allowOverlap="1" wp14:anchorId="626D6B76" wp14:editId="1AC06CCE">
                <wp:simplePos x="0" y="0"/>
                <wp:positionH relativeFrom="page">
                  <wp:posOffset>3040379</wp:posOffset>
                </wp:positionH>
                <wp:positionV relativeFrom="paragraph">
                  <wp:posOffset>305683</wp:posOffset>
                </wp:positionV>
                <wp:extent cx="3365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5"/>
                              </a:lnTo>
                              <a:lnTo>
                                <a:pt x="33527" y="6095"/>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CD30F0" id="Graphic 6" o:spid="_x0000_s1026" style="position:absolute;margin-left:239.4pt;margin-top:24.05pt;width:2.65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" path="m33527,l,,,6095r33527,l33527,xe" fillcolor="black" stroked="f">
                <v:path arrowok="t"/>
                <w10:wrap anchorx="page"/>
              </v:shape>
            </w:pict>
          </mc:Fallback>
        </mc:AlternateContent>
      </w:r>
      <w:r>
        <w:t>Subject to the time limitations set forth in Par</w:t>
      </w:r>
      <w:r>
        <w:t>. 7 above, for disputes where the amount in controversy</w:t>
      </w:r>
      <w:r>
        <w:rPr>
          <w:spacing w:val="-8"/>
        </w:rPr>
        <w:t xml:space="preserve"> </w:t>
      </w:r>
      <w:r>
        <w:t>exceeds</w:t>
      </w:r>
      <w:r>
        <w:rPr>
          <w:spacing w:val="-4"/>
        </w:rPr>
        <w:t xml:space="preserve"> </w:t>
      </w:r>
      <w:r>
        <w:t>$10,000</w:t>
      </w:r>
      <w:r>
        <w:rPr>
          <w:spacing w:val="-8"/>
        </w:rPr>
        <w:t xml:space="preserve"> </w:t>
      </w:r>
      <w:r>
        <w:t>the</w:t>
      </w:r>
      <w:r>
        <w:rPr>
          <w:spacing w:val="-4"/>
        </w:rPr>
        <w:t xml:space="preserve"> </w:t>
      </w:r>
      <w:r>
        <w:t>Parties</w:t>
      </w:r>
      <w:r>
        <w:rPr>
          <w:spacing w:val="-6"/>
        </w:rPr>
        <w:t xml:space="preserve"> </w:t>
      </w:r>
      <w:r>
        <w:t>shall</w:t>
      </w:r>
      <w:r>
        <w:rPr>
          <w:spacing w:val="-6"/>
        </w:rPr>
        <w:t xml:space="preserve"> </w:t>
      </w:r>
      <w:r>
        <w:t>have</w:t>
      </w:r>
      <w:r>
        <w:rPr>
          <w:spacing w:val="-6"/>
        </w:rPr>
        <w:t xml:space="preserve"> </w:t>
      </w:r>
      <w:r>
        <w:t>the</w:t>
      </w:r>
      <w:r>
        <w:rPr>
          <w:spacing w:val="-6"/>
        </w:rPr>
        <w:t xml:space="preserve"> </w:t>
      </w:r>
      <w:r>
        <w:t>right,</w:t>
      </w:r>
      <w:r>
        <w:rPr>
          <w:spacing w:val="-4"/>
        </w:rPr>
        <w:t xml:space="preserve"> </w:t>
      </w:r>
      <w:r>
        <w:t>but</w:t>
      </w:r>
      <w:r>
        <w:rPr>
          <w:spacing w:val="-3"/>
        </w:rPr>
        <w:t xml:space="preserve"> </w:t>
      </w:r>
      <w:r>
        <w:t>not</w:t>
      </w:r>
      <w:r>
        <w:rPr>
          <w:spacing w:val="-3"/>
        </w:rPr>
        <w:t xml:space="preserve"> </w:t>
      </w:r>
      <w:r>
        <w:t>the</w:t>
      </w:r>
      <w:r>
        <w:rPr>
          <w:spacing w:val="-4"/>
        </w:rPr>
        <w:t xml:space="preserve"> </w:t>
      </w:r>
      <w:r>
        <w:t>obligation,</w:t>
      </w:r>
      <w:r>
        <w:rPr>
          <w:spacing w:val="-4"/>
        </w:rPr>
        <w:t xml:space="preserve"> </w:t>
      </w:r>
      <w:r>
        <w:t>to</w:t>
      </w:r>
      <w:r>
        <w:rPr>
          <w:spacing w:val="-4"/>
        </w:rPr>
        <w:t xml:space="preserve"> </w:t>
      </w:r>
      <w:r>
        <w:t xml:space="preserve">select litigation </w:t>
      </w:r>
      <w:proofErr w:type="gramStart"/>
      <w:r>
        <w:t>in order to</w:t>
      </w:r>
      <w:proofErr w:type="gramEnd"/>
      <w:r>
        <w:t xml:space="preserve"> resolve any disputes arising hereunder. In the event of </w:t>
      </w:r>
      <w:proofErr w:type="gramStart"/>
      <w:r>
        <w:t>litigation</w:t>
      </w:r>
      <w:proofErr w:type="gramEnd"/>
      <w:r>
        <w:t xml:space="preserve"> the prevailing Party shall</w:t>
      </w:r>
      <w:r>
        <w:t xml:space="preserve"> be entitled to recover costs, expenses and reasonable attorney fees, including but not limited to any incurred on</w:t>
      </w:r>
      <w:r>
        <w:rPr>
          <w:spacing w:val="-13"/>
        </w:rPr>
        <w:t xml:space="preserve"> </w:t>
      </w:r>
      <w:r>
        <w:t>appeals.</w:t>
      </w:r>
    </w:p>
    <w:p w14:paraId="53DC610D" w14:textId="77777777" w:rsidR="00221E10" w:rsidRDefault="00221E10">
      <w:pPr>
        <w:pStyle w:val="BodyText"/>
        <w:spacing w:before="8"/>
        <w:rPr>
          <w:sz w:val="20"/>
        </w:rPr>
      </w:pPr>
    </w:p>
    <w:p w14:paraId="48840C69" w14:textId="77777777" w:rsidR="00221E10" w:rsidRDefault="003D4D9A">
      <w:pPr>
        <w:pStyle w:val="Heading2"/>
        <w:numPr>
          <w:ilvl w:val="1"/>
          <w:numId w:val="1"/>
        </w:numPr>
        <w:tabs>
          <w:tab w:val="left" w:pos="1148"/>
          <w:tab w:val="left" w:pos="3171"/>
          <w:tab w:val="left" w:pos="4731"/>
        </w:tabs>
        <w:ind w:left="1148" w:hanging="477"/>
        <w:rPr>
          <w:u w:val="none"/>
        </w:rPr>
      </w:pPr>
      <w:bookmarkStart w:id="8" w:name="C._LITIGATION:__SHIPPER,__BROKER"/>
      <w:bookmarkEnd w:id="8"/>
      <w:r>
        <w:rPr>
          <w:spacing w:val="-2"/>
          <w:u w:val="thick"/>
        </w:rPr>
        <w:t>LITIGATION</w:t>
      </w:r>
      <w:r>
        <w:rPr>
          <w:b w:val="0"/>
          <w:spacing w:val="-2"/>
          <w:u w:val="thick"/>
        </w:rPr>
        <w:t>:</w:t>
      </w:r>
      <w:r>
        <w:rPr>
          <w:b w:val="0"/>
          <w:u w:val="thick"/>
        </w:rPr>
        <w:tab/>
      </w:r>
      <w:r>
        <w:rPr>
          <w:spacing w:val="-2"/>
          <w:u w:val="none"/>
        </w:rPr>
        <w:t>SHIPPER,</w:t>
      </w:r>
      <w:r>
        <w:tab/>
      </w:r>
      <w:r>
        <w:rPr>
          <w:spacing w:val="-2"/>
          <w:u w:val="none"/>
        </w:rPr>
        <w:t>BROKER</w:t>
      </w:r>
    </w:p>
    <w:p w14:paraId="0CDCE613" w14:textId="77777777" w:rsidR="00221E10" w:rsidRDefault="003D4D9A">
      <w:pPr>
        <w:pStyle w:val="BodyText"/>
        <w:spacing w:before="1"/>
        <w:ind w:left="671" w:right="149"/>
      </w:pPr>
      <w:r>
        <w:t>In the event of a dispute arising out of this Agreement, the Party’s sole recourse shall be litigation</w:t>
      </w:r>
      <w:r>
        <w:rPr>
          <w:spacing w:val="-2"/>
        </w:rPr>
        <w:t xml:space="preserve"> </w:t>
      </w:r>
      <w:r>
        <w:t>which</w:t>
      </w:r>
      <w:r>
        <w:rPr>
          <w:spacing w:val="-2"/>
        </w:rPr>
        <w:t xml:space="preserve"> </w:t>
      </w:r>
      <w:r>
        <w:t>shall</w:t>
      </w:r>
      <w:r>
        <w:rPr>
          <w:spacing w:val="-1"/>
        </w:rPr>
        <w:t xml:space="preserve"> </w:t>
      </w:r>
      <w:r>
        <w:t>be</w:t>
      </w:r>
      <w:r>
        <w:rPr>
          <w:spacing w:val="-2"/>
        </w:rPr>
        <w:t xml:space="preserve"> </w:t>
      </w:r>
      <w:r>
        <w:t>filed</w:t>
      </w:r>
      <w:r>
        <w:rPr>
          <w:spacing w:val="-2"/>
        </w:rPr>
        <w:t xml:space="preserve"> </w:t>
      </w:r>
      <w:r>
        <w:t>in</w:t>
      </w:r>
      <w:r>
        <w:rPr>
          <w:spacing w:val="-5"/>
        </w:rPr>
        <w:t xml:space="preserve"> </w:t>
      </w:r>
      <w:r>
        <w:t>accordance</w:t>
      </w:r>
      <w:r>
        <w:rPr>
          <w:spacing w:val="-2"/>
        </w:rPr>
        <w:t xml:space="preserve"> </w:t>
      </w:r>
      <w:r>
        <w:t>with</w:t>
      </w:r>
      <w:r>
        <w:rPr>
          <w:spacing w:val="-5"/>
        </w:rPr>
        <w:t xml:space="preserve"> </w:t>
      </w:r>
      <w:r>
        <w:t>paragraph</w:t>
      </w:r>
      <w:r>
        <w:rPr>
          <w:spacing w:val="-5"/>
        </w:rPr>
        <w:t xml:space="preserve"> </w:t>
      </w:r>
      <w:r>
        <w:t>20</w:t>
      </w:r>
      <w:r>
        <w:rPr>
          <w:spacing w:val="-2"/>
        </w:rPr>
        <w:t xml:space="preserve"> </w:t>
      </w:r>
      <w:r>
        <w:t>above</w:t>
      </w:r>
      <w:r>
        <w:rPr>
          <w:spacing w:val="-2"/>
        </w:rPr>
        <w:t xml:space="preserve"> </w:t>
      </w:r>
      <w:r>
        <w:t>within</w:t>
      </w:r>
      <w:r>
        <w:rPr>
          <w:spacing w:val="-2"/>
        </w:rPr>
        <w:t xml:space="preserve"> </w:t>
      </w:r>
      <w:r>
        <w:t>two</w:t>
      </w:r>
      <w:r>
        <w:rPr>
          <w:spacing w:val="-5"/>
        </w:rPr>
        <w:t xml:space="preserve"> </w:t>
      </w:r>
      <w:r>
        <w:t>years</w:t>
      </w:r>
      <w:r>
        <w:rPr>
          <w:spacing w:val="-2"/>
        </w:rPr>
        <w:t xml:space="preserve"> </w:t>
      </w:r>
      <w:r>
        <w:t xml:space="preserve">from the date of the alleged loss. The prevailing party shall be entitled to </w:t>
      </w:r>
      <w:r>
        <w:t xml:space="preserve">recovery of costs, </w:t>
      </w:r>
      <w:proofErr w:type="gramStart"/>
      <w:r>
        <w:t>expenses</w:t>
      </w:r>
      <w:proofErr w:type="gramEnd"/>
      <w:r>
        <w:t xml:space="preserve"> and reasonable attorney fees as well those incurred in any action for injunctive </w:t>
      </w:r>
      <w:r>
        <w:rPr>
          <w:spacing w:val="-2"/>
        </w:rPr>
        <w:t>relief.</w:t>
      </w:r>
    </w:p>
    <w:p w14:paraId="117316C9" w14:textId="77777777" w:rsidR="00221E10" w:rsidRDefault="00221E10">
      <w:pPr>
        <w:sectPr w:rsidR="00221E10">
          <w:pgSz w:w="12240" w:h="15840"/>
          <w:pgMar w:top="1000" w:right="1640" w:bottom="960" w:left="1580" w:header="0" w:footer="716" w:gutter="0"/>
          <w:cols w:space="720"/>
        </w:sectPr>
      </w:pPr>
    </w:p>
    <w:p w14:paraId="073DD31F" w14:textId="77777777" w:rsidR="00221E10" w:rsidRDefault="003D4D9A">
      <w:pPr>
        <w:pStyle w:val="Heading1"/>
        <w:numPr>
          <w:ilvl w:val="0"/>
          <w:numId w:val="1"/>
        </w:numPr>
        <w:tabs>
          <w:tab w:val="left" w:pos="759"/>
        </w:tabs>
        <w:spacing w:before="61"/>
        <w:ind w:right="220" w:firstLine="0"/>
      </w:pPr>
      <w:bookmarkStart w:id="9" w:name="22._CONFIDENTIALITY._Other_than_as_requi"/>
      <w:bookmarkEnd w:id="9"/>
      <w:r>
        <w:rPr>
          <w:b/>
          <w:u w:val="thick"/>
        </w:rPr>
        <w:lastRenderedPageBreak/>
        <w:t>CONFIDENTIALITY</w:t>
      </w:r>
      <w:r>
        <w:rPr>
          <w:u w:val="thick"/>
        </w:rPr>
        <w:t>.</w:t>
      </w:r>
      <w:r>
        <w:rPr>
          <w:spacing w:val="-4"/>
        </w:rPr>
        <w:t xml:space="preserve"> </w:t>
      </w:r>
      <w:r>
        <w:t>Other</w:t>
      </w:r>
      <w:r>
        <w:rPr>
          <w:spacing w:val="-5"/>
        </w:rPr>
        <w:t xml:space="preserve"> </w:t>
      </w:r>
      <w:r>
        <w:t>than</w:t>
      </w:r>
      <w:r>
        <w:rPr>
          <w:spacing w:val="-4"/>
        </w:rPr>
        <w:t xml:space="preserve"> </w:t>
      </w:r>
      <w:r>
        <w:t>as</w:t>
      </w:r>
      <w:r>
        <w:rPr>
          <w:spacing w:val="-2"/>
        </w:rPr>
        <w:t xml:space="preserve"> </w:t>
      </w:r>
      <w:r>
        <w:t>required</w:t>
      </w:r>
      <w:r>
        <w:rPr>
          <w:spacing w:val="-4"/>
        </w:rPr>
        <w:t xml:space="preserve"> </w:t>
      </w:r>
      <w:r>
        <w:t>to</w:t>
      </w:r>
      <w:r>
        <w:rPr>
          <w:spacing w:val="-2"/>
        </w:rPr>
        <w:t xml:space="preserve"> </w:t>
      </w:r>
      <w:r>
        <w:t>comply</w:t>
      </w:r>
      <w:r>
        <w:rPr>
          <w:spacing w:val="-4"/>
        </w:rPr>
        <w:t xml:space="preserve"> </w:t>
      </w:r>
      <w:r>
        <w:t>with</w:t>
      </w:r>
      <w:r>
        <w:rPr>
          <w:spacing w:val="-4"/>
        </w:rPr>
        <w:t xml:space="preserve"> </w:t>
      </w:r>
      <w:r>
        <w:t>law</w:t>
      </w:r>
      <w:r>
        <w:rPr>
          <w:spacing w:val="-5"/>
        </w:rPr>
        <w:t xml:space="preserve"> </w:t>
      </w:r>
      <w:r>
        <w:t>or</w:t>
      </w:r>
      <w:r>
        <w:rPr>
          <w:spacing w:val="-5"/>
        </w:rPr>
        <w:t xml:space="preserve"> </w:t>
      </w:r>
      <w:r>
        <w:t>legal</w:t>
      </w:r>
      <w:r>
        <w:rPr>
          <w:spacing w:val="-2"/>
        </w:rPr>
        <w:t xml:space="preserve"> </w:t>
      </w:r>
      <w:r>
        <w:t>process requiring disclosure, the Parties agree to the fo</w:t>
      </w:r>
      <w:r>
        <w:t>llowing:</w:t>
      </w:r>
    </w:p>
    <w:p w14:paraId="69D90548" w14:textId="77777777" w:rsidR="00221E10" w:rsidRDefault="00221E10">
      <w:pPr>
        <w:pStyle w:val="BodyText"/>
        <w:rPr>
          <w:sz w:val="24"/>
        </w:rPr>
      </w:pPr>
    </w:p>
    <w:p w14:paraId="45AC7DC3" w14:textId="77777777" w:rsidR="00221E10" w:rsidRDefault="003D4D9A">
      <w:pPr>
        <w:pStyle w:val="ListParagraph"/>
        <w:numPr>
          <w:ilvl w:val="1"/>
          <w:numId w:val="1"/>
        </w:numPr>
        <w:tabs>
          <w:tab w:val="left" w:pos="1211"/>
        </w:tabs>
        <w:ind w:right="176"/>
      </w:pPr>
      <w:r>
        <w:t>BROKER shall not utilize SHIPPER’s name or identity in any advertising or promotional</w:t>
      </w:r>
      <w:r>
        <w:rPr>
          <w:spacing w:val="-1"/>
        </w:rPr>
        <w:t xml:space="preserve"> </w:t>
      </w:r>
      <w:r>
        <w:t>communications</w:t>
      </w:r>
      <w:r>
        <w:rPr>
          <w:spacing w:val="-2"/>
        </w:rPr>
        <w:t xml:space="preserve"> </w:t>
      </w:r>
      <w:r>
        <w:t>without</w:t>
      </w:r>
      <w:r>
        <w:rPr>
          <w:spacing w:val="-4"/>
        </w:rPr>
        <w:t xml:space="preserve"> </w:t>
      </w:r>
      <w:r>
        <w:t>written</w:t>
      </w:r>
      <w:r>
        <w:rPr>
          <w:spacing w:val="-2"/>
        </w:rPr>
        <w:t xml:space="preserve"> </w:t>
      </w:r>
      <w:r>
        <w:t>confirmation</w:t>
      </w:r>
      <w:r>
        <w:rPr>
          <w:spacing w:val="-5"/>
        </w:rPr>
        <w:t xml:space="preserve"> </w:t>
      </w:r>
      <w:r>
        <w:t>of</w:t>
      </w:r>
      <w:r>
        <w:rPr>
          <w:spacing w:val="-1"/>
        </w:rPr>
        <w:t xml:space="preserve"> </w:t>
      </w:r>
      <w:r>
        <w:t>SHIPPER’s</w:t>
      </w:r>
      <w:r>
        <w:rPr>
          <w:spacing w:val="-4"/>
        </w:rPr>
        <w:t xml:space="preserve"> </w:t>
      </w:r>
      <w:r>
        <w:t>consent</w:t>
      </w:r>
      <w:r>
        <w:rPr>
          <w:spacing w:val="-4"/>
        </w:rPr>
        <w:t xml:space="preserve"> </w:t>
      </w:r>
      <w:r>
        <w:t xml:space="preserve">and the Parties shall not publish, </w:t>
      </w:r>
      <w:proofErr w:type="gramStart"/>
      <w:r>
        <w:t>use</w:t>
      </w:r>
      <w:proofErr w:type="gramEnd"/>
      <w:r>
        <w:t xml:space="preserve"> or disclose the contents or existence of this Agreement except as necessary to conduct their operations pursuant to this</w:t>
      </w:r>
      <w:r>
        <w:rPr>
          <w:spacing w:val="40"/>
        </w:rPr>
        <w:t xml:space="preserve"> </w:t>
      </w:r>
      <w:r>
        <w:t>Agreement.</w:t>
      </w:r>
      <w:r>
        <w:rPr>
          <w:spacing w:val="-3"/>
        </w:rPr>
        <w:t xml:space="preserve"> </w:t>
      </w:r>
      <w:r>
        <w:t>BROKER</w:t>
      </w:r>
      <w:r>
        <w:rPr>
          <w:spacing w:val="-4"/>
        </w:rPr>
        <w:t xml:space="preserve"> </w:t>
      </w:r>
      <w:r>
        <w:t>will</w:t>
      </w:r>
      <w:r>
        <w:rPr>
          <w:spacing w:val="-5"/>
        </w:rPr>
        <w:t xml:space="preserve"> </w:t>
      </w:r>
      <w:r>
        <w:t>require</w:t>
      </w:r>
      <w:r>
        <w:rPr>
          <w:spacing w:val="-5"/>
        </w:rPr>
        <w:t xml:space="preserve"> </w:t>
      </w:r>
      <w:r>
        <w:t>its</w:t>
      </w:r>
      <w:r>
        <w:rPr>
          <w:spacing w:val="-3"/>
        </w:rPr>
        <w:t xml:space="preserve"> </w:t>
      </w:r>
      <w:r>
        <w:t>carriers</w:t>
      </w:r>
      <w:r>
        <w:rPr>
          <w:spacing w:val="-5"/>
        </w:rPr>
        <w:t xml:space="preserve"> </w:t>
      </w:r>
      <w:r>
        <w:t>and/or</w:t>
      </w:r>
      <w:r>
        <w:rPr>
          <w:spacing w:val="-2"/>
        </w:rPr>
        <w:t xml:space="preserve"> </w:t>
      </w:r>
      <w:r>
        <w:t>other</w:t>
      </w:r>
      <w:r>
        <w:rPr>
          <w:spacing w:val="-2"/>
        </w:rPr>
        <w:t xml:space="preserve"> </w:t>
      </w:r>
      <w:r>
        <w:t>brokers</w:t>
      </w:r>
      <w:r>
        <w:rPr>
          <w:spacing w:val="-5"/>
        </w:rPr>
        <w:t xml:space="preserve"> </w:t>
      </w:r>
      <w:r>
        <w:t>to</w:t>
      </w:r>
      <w:r>
        <w:rPr>
          <w:spacing w:val="-3"/>
        </w:rPr>
        <w:t xml:space="preserve"> </w:t>
      </w:r>
      <w:r>
        <w:t>comply</w:t>
      </w:r>
      <w:r>
        <w:rPr>
          <w:spacing w:val="-3"/>
        </w:rPr>
        <w:t xml:space="preserve"> </w:t>
      </w:r>
      <w:r>
        <w:t>with</w:t>
      </w:r>
      <w:r>
        <w:rPr>
          <w:spacing w:val="-6"/>
        </w:rPr>
        <w:t xml:space="preserve"> </w:t>
      </w:r>
      <w:r>
        <w:t>this confidentia</w:t>
      </w:r>
      <w:r>
        <w:t>lity clause.</w:t>
      </w:r>
    </w:p>
    <w:p w14:paraId="05617D2E" w14:textId="77777777" w:rsidR="00221E10" w:rsidRDefault="00221E10">
      <w:pPr>
        <w:pStyle w:val="BodyText"/>
      </w:pPr>
    </w:p>
    <w:p w14:paraId="080C114D" w14:textId="77777777" w:rsidR="00221E10" w:rsidRDefault="003D4D9A">
      <w:pPr>
        <w:pStyle w:val="ListParagraph"/>
        <w:numPr>
          <w:ilvl w:val="1"/>
          <w:numId w:val="1"/>
        </w:numPr>
        <w:tabs>
          <w:tab w:val="left" w:pos="1211"/>
        </w:tabs>
        <w:ind w:right="178" w:hanging="540"/>
      </w:pPr>
      <w:r>
        <w:t>In addition to Confidential Information protected by law, statutory or otherwise, the Parties agree that all of their financial information and that of their customers, including but not limited to freight and brokerage rates, amounts receive</w:t>
      </w:r>
      <w:r>
        <w:t>d for brokerage</w:t>
      </w:r>
      <w:r>
        <w:rPr>
          <w:spacing w:val="-4"/>
        </w:rPr>
        <w:t xml:space="preserve"> </w:t>
      </w:r>
      <w:r>
        <w:t>services,</w:t>
      </w:r>
      <w:r>
        <w:rPr>
          <w:spacing w:val="-6"/>
        </w:rPr>
        <w:t xml:space="preserve"> </w:t>
      </w:r>
      <w:r>
        <w:t>amounts</w:t>
      </w:r>
      <w:r>
        <w:rPr>
          <w:spacing w:val="-4"/>
        </w:rPr>
        <w:t xml:space="preserve"> </w:t>
      </w:r>
      <w:r>
        <w:t>of</w:t>
      </w:r>
      <w:r>
        <w:rPr>
          <w:spacing w:val="-6"/>
        </w:rPr>
        <w:t xml:space="preserve"> </w:t>
      </w:r>
      <w:r>
        <w:t>freight</w:t>
      </w:r>
      <w:r>
        <w:rPr>
          <w:spacing w:val="-3"/>
        </w:rPr>
        <w:t xml:space="preserve"> </w:t>
      </w:r>
      <w:r>
        <w:t>charges</w:t>
      </w:r>
      <w:r>
        <w:rPr>
          <w:spacing w:val="-4"/>
        </w:rPr>
        <w:t xml:space="preserve"> </w:t>
      </w:r>
      <w:r>
        <w:t>collected,</w:t>
      </w:r>
      <w:r>
        <w:rPr>
          <w:spacing w:val="-4"/>
        </w:rPr>
        <w:t xml:space="preserve"> </w:t>
      </w:r>
      <w:r>
        <w:t>freight</w:t>
      </w:r>
      <w:r>
        <w:rPr>
          <w:spacing w:val="-3"/>
        </w:rPr>
        <w:t xml:space="preserve"> </w:t>
      </w:r>
      <w:r>
        <w:t>volume</w:t>
      </w:r>
      <w:r>
        <w:rPr>
          <w:spacing w:val="-6"/>
        </w:rPr>
        <w:t xml:space="preserve"> </w:t>
      </w:r>
      <w:r>
        <w:t>requirements, as well as personal customer information, customer shipping or other logistics requirements shared or learned between the Parties and their customers, shall be tre</w:t>
      </w:r>
      <w:r>
        <w:t>ated as Confidential,</w:t>
      </w:r>
      <w:r>
        <w:rPr>
          <w:spacing w:val="-2"/>
        </w:rPr>
        <w:t xml:space="preserve"> </w:t>
      </w:r>
      <w:r>
        <w:t>and</w:t>
      </w:r>
      <w:r>
        <w:rPr>
          <w:spacing w:val="-2"/>
        </w:rPr>
        <w:t xml:space="preserve"> </w:t>
      </w:r>
      <w:r>
        <w:t>shall not be</w:t>
      </w:r>
      <w:r>
        <w:rPr>
          <w:spacing w:val="-1"/>
        </w:rPr>
        <w:t xml:space="preserve"> </w:t>
      </w:r>
      <w:r>
        <w:t>disclosed</w:t>
      </w:r>
      <w:r>
        <w:rPr>
          <w:spacing w:val="-2"/>
        </w:rPr>
        <w:t xml:space="preserve"> </w:t>
      </w:r>
      <w:r>
        <w:t>or used for any</w:t>
      </w:r>
      <w:r>
        <w:rPr>
          <w:spacing w:val="-2"/>
        </w:rPr>
        <w:t xml:space="preserve"> </w:t>
      </w:r>
      <w:r>
        <w:t>reason without prior written consent.</w:t>
      </w:r>
    </w:p>
    <w:p w14:paraId="5200644E" w14:textId="77777777" w:rsidR="00221E10" w:rsidRDefault="00221E10">
      <w:pPr>
        <w:pStyle w:val="BodyText"/>
      </w:pPr>
    </w:p>
    <w:p w14:paraId="7414DA0D" w14:textId="77777777" w:rsidR="00221E10" w:rsidRDefault="003D4D9A">
      <w:pPr>
        <w:pStyle w:val="ListParagraph"/>
        <w:numPr>
          <w:ilvl w:val="1"/>
          <w:numId w:val="1"/>
        </w:numPr>
        <w:tabs>
          <w:tab w:val="left" w:pos="1210"/>
        </w:tabs>
        <w:ind w:left="1210" w:right="313" w:hanging="540"/>
      </w:pPr>
      <w:r>
        <w:t>In the event of violation of this Confidentiality paragraph, the Parties agree that the remedy at law, including monetary damages, may be inadequate and</w:t>
      </w:r>
      <w:r>
        <w:t xml:space="preserve"> that the Parties shall be entitled, in addition to any other remedy they may have, to an injunction restraining</w:t>
      </w:r>
      <w:r>
        <w:rPr>
          <w:spacing w:val="-5"/>
        </w:rPr>
        <w:t xml:space="preserve"> </w:t>
      </w:r>
      <w:r>
        <w:t>the</w:t>
      </w:r>
      <w:r>
        <w:rPr>
          <w:spacing w:val="-2"/>
        </w:rPr>
        <w:t xml:space="preserve"> </w:t>
      </w:r>
      <w:r>
        <w:t>violating</w:t>
      </w:r>
      <w:r>
        <w:rPr>
          <w:spacing w:val="-2"/>
        </w:rPr>
        <w:t xml:space="preserve"> </w:t>
      </w:r>
      <w:r>
        <w:t>Party</w:t>
      </w:r>
      <w:r>
        <w:rPr>
          <w:spacing w:val="-2"/>
        </w:rPr>
        <w:t xml:space="preserve"> </w:t>
      </w:r>
      <w:r>
        <w:t>from</w:t>
      </w:r>
      <w:r>
        <w:rPr>
          <w:spacing w:val="-1"/>
        </w:rPr>
        <w:t xml:space="preserve"> </w:t>
      </w:r>
      <w:r>
        <w:t>further</w:t>
      </w:r>
      <w:r>
        <w:rPr>
          <w:spacing w:val="-1"/>
        </w:rPr>
        <w:t xml:space="preserve"> </w:t>
      </w:r>
      <w:r>
        <w:t>violation</w:t>
      </w:r>
      <w:r>
        <w:rPr>
          <w:spacing w:val="-5"/>
        </w:rPr>
        <w:t xml:space="preserve"> </w:t>
      </w:r>
      <w:r>
        <w:t>of</w:t>
      </w:r>
      <w:r>
        <w:rPr>
          <w:spacing w:val="-4"/>
        </w:rPr>
        <w:t xml:space="preserve"> </w:t>
      </w:r>
      <w:r>
        <w:t>this</w:t>
      </w:r>
      <w:r>
        <w:rPr>
          <w:spacing w:val="-2"/>
        </w:rPr>
        <w:t xml:space="preserve"> </w:t>
      </w:r>
      <w:r>
        <w:t>Agreement</w:t>
      </w:r>
      <w:r>
        <w:rPr>
          <w:spacing w:val="-4"/>
        </w:rPr>
        <w:t xml:space="preserve"> </w:t>
      </w:r>
      <w:r>
        <w:t>in</w:t>
      </w:r>
      <w:r>
        <w:rPr>
          <w:spacing w:val="-2"/>
        </w:rPr>
        <w:t xml:space="preserve"> </w:t>
      </w:r>
      <w:r>
        <w:t>which</w:t>
      </w:r>
      <w:r>
        <w:rPr>
          <w:spacing w:val="-5"/>
        </w:rPr>
        <w:t xml:space="preserve"> </w:t>
      </w:r>
      <w:r>
        <w:t>case the non-prevailing Party shall</w:t>
      </w:r>
      <w:r>
        <w:rPr>
          <w:spacing w:val="-1"/>
        </w:rPr>
        <w:t xml:space="preserve"> </w:t>
      </w:r>
      <w:r>
        <w:t>be</w:t>
      </w:r>
      <w:r>
        <w:rPr>
          <w:spacing w:val="-1"/>
        </w:rPr>
        <w:t xml:space="preserve"> </w:t>
      </w:r>
      <w:r>
        <w:t>liable</w:t>
      </w:r>
      <w:r>
        <w:rPr>
          <w:spacing w:val="-1"/>
        </w:rPr>
        <w:t xml:space="preserve"> </w:t>
      </w:r>
      <w:r>
        <w:t>for all costs and expenses</w:t>
      </w:r>
      <w:r>
        <w:rPr>
          <w:spacing w:val="-1"/>
        </w:rPr>
        <w:t xml:space="preserve"> </w:t>
      </w:r>
      <w:r>
        <w:t>incurred,</w:t>
      </w:r>
      <w:r>
        <w:rPr>
          <w:spacing w:val="-2"/>
        </w:rPr>
        <w:t xml:space="preserve"> </w:t>
      </w:r>
      <w:r>
        <w:t>including but not limited to reasonable attorney’s fees.</w:t>
      </w:r>
    </w:p>
    <w:p w14:paraId="5EFE1D22" w14:textId="77777777" w:rsidR="00221E10" w:rsidRDefault="00221E10">
      <w:pPr>
        <w:pStyle w:val="BodyText"/>
        <w:rPr>
          <w:sz w:val="24"/>
        </w:rPr>
      </w:pPr>
    </w:p>
    <w:p w14:paraId="55B0774B" w14:textId="77777777" w:rsidR="00221E10" w:rsidRDefault="00221E10">
      <w:pPr>
        <w:pStyle w:val="BodyText"/>
        <w:spacing w:before="1"/>
        <w:rPr>
          <w:sz w:val="26"/>
        </w:rPr>
      </w:pPr>
    </w:p>
    <w:p w14:paraId="6DDD5F32" w14:textId="77777777" w:rsidR="00221E10" w:rsidRDefault="003D4D9A">
      <w:pPr>
        <w:pStyle w:val="ListParagraph"/>
        <w:numPr>
          <w:ilvl w:val="0"/>
          <w:numId w:val="1"/>
        </w:numPr>
        <w:tabs>
          <w:tab w:val="left" w:pos="661"/>
        </w:tabs>
        <w:ind w:right="510" w:firstLine="0"/>
      </w:pPr>
      <w:r>
        <w:rPr>
          <w:b/>
          <w:u w:val="thick"/>
        </w:rPr>
        <w:t>ENTIRE AGREEMENT</w:t>
      </w:r>
      <w:r>
        <w:rPr>
          <w:b/>
        </w:rPr>
        <w:t xml:space="preserve"> </w:t>
      </w:r>
      <w:r>
        <w:t>This Agreement, including all Appendices and Addenda, constitutes the entire agreement intended by and between the Parties and supersedes all</w:t>
      </w:r>
      <w:r>
        <w:rPr>
          <w:spacing w:val="-19"/>
        </w:rPr>
        <w:t xml:space="preserve"> </w:t>
      </w:r>
      <w:r>
        <w:t>p</w:t>
      </w:r>
      <w:r>
        <w:t>rior agreements,</w:t>
      </w:r>
      <w:r>
        <w:rPr>
          <w:spacing w:val="-4"/>
        </w:rPr>
        <w:t xml:space="preserve"> </w:t>
      </w:r>
      <w:r>
        <w:t>representations,</w:t>
      </w:r>
      <w:r>
        <w:rPr>
          <w:spacing w:val="-4"/>
        </w:rPr>
        <w:t xml:space="preserve"> </w:t>
      </w:r>
      <w:r>
        <w:t>warranties,</w:t>
      </w:r>
      <w:r>
        <w:rPr>
          <w:spacing w:val="-7"/>
        </w:rPr>
        <w:t xml:space="preserve"> </w:t>
      </w:r>
      <w:r>
        <w:t>statements,</w:t>
      </w:r>
      <w:r>
        <w:rPr>
          <w:spacing w:val="-4"/>
        </w:rPr>
        <w:t xml:space="preserve"> </w:t>
      </w:r>
      <w:r>
        <w:t>promises,</w:t>
      </w:r>
      <w:r>
        <w:rPr>
          <w:spacing w:val="-7"/>
        </w:rPr>
        <w:t xml:space="preserve"> </w:t>
      </w:r>
      <w:r>
        <w:t>information,</w:t>
      </w:r>
      <w:r>
        <w:rPr>
          <w:spacing w:val="-4"/>
        </w:rPr>
        <w:t xml:space="preserve"> </w:t>
      </w:r>
      <w:r>
        <w:t>arrangements,</w:t>
      </w:r>
      <w:r>
        <w:rPr>
          <w:spacing w:val="-7"/>
        </w:rPr>
        <w:t xml:space="preserve"> </w:t>
      </w:r>
      <w:r>
        <w:t>and understandings, whether oral, written,</w:t>
      </w:r>
      <w:r>
        <w:rPr>
          <w:spacing w:val="-3"/>
        </w:rPr>
        <w:t xml:space="preserve"> </w:t>
      </w:r>
      <w:r>
        <w:t>expressed or implied, with respect</w:t>
      </w:r>
      <w:r>
        <w:rPr>
          <w:spacing w:val="-1"/>
        </w:rPr>
        <w:t xml:space="preserve"> </w:t>
      </w:r>
      <w:r>
        <w:t>to</w:t>
      </w:r>
      <w:r>
        <w:rPr>
          <w:spacing w:val="-3"/>
        </w:rPr>
        <w:t xml:space="preserve"> </w:t>
      </w:r>
      <w:r>
        <w:t>the</w:t>
      </w:r>
      <w:r>
        <w:rPr>
          <w:spacing w:val="-1"/>
        </w:rPr>
        <w:t xml:space="preserve"> </w:t>
      </w:r>
      <w:r>
        <w:t>subject</w:t>
      </w:r>
      <w:r>
        <w:rPr>
          <w:spacing w:val="-2"/>
        </w:rPr>
        <w:t xml:space="preserve"> </w:t>
      </w:r>
      <w:r>
        <w:t>matter hereof. The Parties further intend that this Agreement consti</w:t>
      </w:r>
      <w:r>
        <w:t>tutes the complete and exclusive statement of its terms and that no extrinsic evidence may be introduced to reform this Agreement in any judicial or arbitration proceeding involving this Agreement.</w:t>
      </w:r>
    </w:p>
    <w:p w14:paraId="6099F108" w14:textId="77777777" w:rsidR="00221E10" w:rsidRDefault="00221E10">
      <w:pPr>
        <w:pStyle w:val="BodyText"/>
        <w:spacing w:before="11"/>
        <w:rPr>
          <w:sz w:val="21"/>
        </w:rPr>
      </w:pPr>
    </w:p>
    <w:p w14:paraId="0CC0A117" w14:textId="77777777" w:rsidR="00221E10" w:rsidRDefault="003D4D9A">
      <w:pPr>
        <w:pStyle w:val="BodyText"/>
        <w:ind w:left="220" w:right="199"/>
      </w:pPr>
      <w:r>
        <w:rPr>
          <w:b/>
        </w:rPr>
        <w:t>IN WITNESS WHEREOF</w:t>
      </w:r>
      <w:r>
        <w:t>, the Parties hereto have caused this A</w:t>
      </w:r>
      <w:r>
        <w:t>greement to be executed in their</w:t>
      </w:r>
      <w:r>
        <w:rPr>
          <w:spacing w:val="-4"/>
        </w:rPr>
        <w:t xml:space="preserve"> </w:t>
      </w:r>
      <w:r>
        <w:t>respective</w:t>
      </w:r>
      <w:r>
        <w:rPr>
          <w:spacing w:val="-2"/>
        </w:rPr>
        <w:t xml:space="preserve"> </w:t>
      </w:r>
      <w:r>
        <w:t>names</w:t>
      </w:r>
      <w:r>
        <w:rPr>
          <w:spacing w:val="-4"/>
        </w:rPr>
        <w:t xml:space="preserve"> </w:t>
      </w:r>
      <w:r>
        <w:t>by</w:t>
      </w:r>
      <w:r>
        <w:rPr>
          <w:spacing w:val="-2"/>
        </w:rPr>
        <w:t xml:space="preserve"> </w:t>
      </w:r>
      <w:r>
        <w:t>their</w:t>
      </w:r>
      <w:r>
        <w:rPr>
          <w:spacing w:val="-4"/>
        </w:rPr>
        <w:t xml:space="preserve"> </w:t>
      </w:r>
      <w:proofErr w:type="gramStart"/>
      <w:r>
        <w:t>fully-authorized</w:t>
      </w:r>
      <w:proofErr w:type="gramEnd"/>
      <w:r>
        <w:rPr>
          <w:spacing w:val="-5"/>
        </w:rPr>
        <w:t xml:space="preserve"> </w:t>
      </w:r>
      <w:r>
        <w:t>representatives</w:t>
      </w:r>
      <w:r>
        <w:rPr>
          <w:spacing w:val="-4"/>
        </w:rPr>
        <w:t xml:space="preserve"> </w:t>
      </w:r>
      <w:r>
        <w:t>as</w:t>
      </w:r>
      <w:r>
        <w:rPr>
          <w:spacing w:val="-2"/>
        </w:rPr>
        <w:t xml:space="preserve"> </w:t>
      </w:r>
      <w:r>
        <w:t>of</w:t>
      </w:r>
      <w:r>
        <w:rPr>
          <w:spacing w:val="-1"/>
        </w:rPr>
        <w:t xml:space="preserve"> </w:t>
      </w:r>
      <w:r>
        <w:t>the</w:t>
      </w:r>
      <w:r>
        <w:rPr>
          <w:spacing w:val="-2"/>
        </w:rPr>
        <w:t xml:space="preserve"> </w:t>
      </w:r>
      <w:r>
        <w:t>dates</w:t>
      </w:r>
      <w:r>
        <w:rPr>
          <w:spacing w:val="-4"/>
        </w:rPr>
        <w:t xml:space="preserve"> </w:t>
      </w:r>
      <w:r>
        <w:t>first</w:t>
      </w:r>
      <w:r>
        <w:rPr>
          <w:spacing w:val="-1"/>
        </w:rPr>
        <w:t xml:space="preserve"> </w:t>
      </w:r>
      <w:r>
        <w:t>above</w:t>
      </w:r>
      <w:r>
        <w:rPr>
          <w:spacing w:val="-2"/>
        </w:rPr>
        <w:t xml:space="preserve"> </w:t>
      </w:r>
      <w:r>
        <w:t>written.</w:t>
      </w:r>
    </w:p>
    <w:p w14:paraId="54F0B962" w14:textId="77777777" w:rsidR="00221E10" w:rsidRDefault="00221E10">
      <w:pPr>
        <w:pStyle w:val="BodyText"/>
        <w:spacing w:before="1"/>
      </w:pPr>
    </w:p>
    <w:p w14:paraId="7DB12833" w14:textId="1D654B32" w:rsidR="00221E10" w:rsidRDefault="003D4D9A" w:rsidP="003D4D9A">
      <w:pPr>
        <w:tabs>
          <w:tab w:val="left" w:pos="5079"/>
        </w:tabs>
        <w:ind w:left="219"/>
        <w:rPr>
          <w:b/>
          <w:sz w:val="20"/>
        </w:rPr>
      </w:pPr>
      <w:bookmarkStart w:id="10" w:name="BROKER_:_Southwest_Group_Logistics_LLC_S"/>
      <w:bookmarkEnd w:id="10"/>
      <w:r>
        <w:rPr>
          <w:b/>
        </w:rPr>
        <w:t>BROKER</w:t>
      </w:r>
      <w:r>
        <w:rPr>
          <w:b/>
          <w:spacing w:val="-5"/>
        </w:rPr>
        <w:t xml:space="preserve"> </w:t>
      </w:r>
      <w:r>
        <w:rPr>
          <w:b/>
        </w:rPr>
        <w:t>:</w:t>
      </w:r>
      <w:r>
        <w:rPr>
          <w:b/>
          <w:spacing w:val="-3"/>
        </w:rPr>
        <w:t xml:space="preserve"> </w:t>
      </w:r>
      <w:r>
        <w:t>_____________________</w:t>
      </w:r>
      <w:r>
        <w:rPr>
          <w:b/>
        </w:rPr>
        <w:tab/>
        <w:t>SHIPPER:</w:t>
      </w:r>
      <w:r>
        <w:rPr>
          <w:b/>
          <w:spacing w:val="-7"/>
        </w:rPr>
        <w:t xml:space="preserve"> </w:t>
      </w:r>
      <w:r>
        <w:t>_____________________</w:t>
      </w:r>
    </w:p>
    <w:p w14:paraId="10601ECC" w14:textId="77777777" w:rsidR="00221E10" w:rsidRDefault="00221E10">
      <w:pPr>
        <w:pStyle w:val="BodyText"/>
        <w:rPr>
          <w:b/>
          <w:sz w:val="20"/>
        </w:rPr>
      </w:pPr>
    </w:p>
    <w:p w14:paraId="528A2BBC" w14:textId="77777777" w:rsidR="00221E10" w:rsidRDefault="003D4D9A">
      <w:pPr>
        <w:pStyle w:val="BodyText"/>
        <w:spacing w:before="2"/>
        <w:rPr>
          <w:b/>
          <w:sz w:val="19"/>
        </w:rPr>
      </w:pPr>
      <w:r>
        <w:rPr>
          <w:noProof/>
        </w:rPr>
        <mc:AlternateContent>
          <mc:Choice Requires="wps">
            <w:drawing>
              <wp:anchor distT="0" distB="0" distL="0" distR="0" simplePos="0" relativeHeight="487590400" behindDoc="1" locked="0" layoutInCell="1" allowOverlap="1" wp14:anchorId="631AD3A1" wp14:editId="1735BB8E">
                <wp:simplePos x="0" y="0"/>
                <wp:positionH relativeFrom="page">
                  <wp:posOffset>1066800</wp:posOffset>
                </wp:positionH>
                <wp:positionV relativeFrom="paragraph">
                  <wp:posOffset>155245</wp:posOffset>
                </wp:positionV>
                <wp:extent cx="24022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1825" y="0"/>
                              </a:lnTo>
                            </a:path>
                          </a:pathLst>
                        </a:custGeom>
                        <a:ln w="84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A636E" id="Graphic 7" o:spid="_x0000_s1026" style="position:absolute;margin-left:84pt;margin-top:12.2pt;width:189.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" path="m,l2401825,e" filled="f" strokeweight=".23469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0368F7ED" wp14:editId="6CFC018E">
                <wp:simplePos x="0" y="0"/>
                <wp:positionH relativeFrom="page">
                  <wp:posOffset>4267248</wp:posOffset>
                </wp:positionH>
                <wp:positionV relativeFrom="paragraph">
                  <wp:posOffset>155245</wp:posOffset>
                </wp:positionV>
                <wp:extent cx="24022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1825" y="0"/>
                              </a:lnTo>
                            </a:path>
                          </a:pathLst>
                        </a:custGeom>
                        <a:ln w="84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D25859" id="Graphic 8" o:spid="_x0000_s1026" style="position:absolute;margin-left:336pt;margin-top:12.2pt;width:189.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" path="m,l2401825,e" filled="f" strokeweight=".23469mm">
                <v:path arrowok="t"/>
                <w10:wrap type="topAndBottom" anchorx="page"/>
              </v:shape>
            </w:pict>
          </mc:Fallback>
        </mc:AlternateContent>
      </w:r>
    </w:p>
    <w:p w14:paraId="19BCAAE8" w14:textId="77777777" w:rsidR="00221E10" w:rsidRDefault="003D4D9A">
      <w:pPr>
        <w:tabs>
          <w:tab w:val="left" w:pos="5079"/>
        </w:tabs>
        <w:ind w:left="100"/>
        <w:rPr>
          <w:b/>
        </w:rPr>
      </w:pPr>
      <w:r>
        <w:rPr>
          <w:b/>
          <w:spacing w:val="-2"/>
        </w:rPr>
        <w:t>Signed</w:t>
      </w:r>
      <w:r>
        <w:rPr>
          <w:b/>
        </w:rPr>
        <w:tab/>
      </w:r>
      <w:proofErr w:type="spellStart"/>
      <w:r>
        <w:rPr>
          <w:b/>
          <w:spacing w:val="-2"/>
        </w:rPr>
        <w:t>Signed</w:t>
      </w:r>
      <w:proofErr w:type="spellEnd"/>
    </w:p>
    <w:p w14:paraId="75F5576D" w14:textId="77777777" w:rsidR="00221E10" w:rsidRDefault="00221E10">
      <w:pPr>
        <w:pStyle w:val="BodyText"/>
        <w:rPr>
          <w:b/>
          <w:sz w:val="20"/>
        </w:rPr>
      </w:pPr>
    </w:p>
    <w:p w14:paraId="6027E5EF" w14:textId="77777777" w:rsidR="00221E10" w:rsidRDefault="003D4D9A">
      <w:pPr>
        <w:pStyle w:val="BodyText"/>
        <w:spacing w:before="7"/>
        <w:rPr>
          <w:b/>
          <w:sz w:val="14"/>
        </w:rPr>
      </w:pPr>
      <w:r>
        <w:rPr>
          <w:noProof/>
        </w:rPr>
        <mc:AlternateContent>
          <mc:Choice Requires="wps">
            <w:drawing>
              <wp:anchor distT="0" distB="0" distL="0" distR="0" simplePos="0" relativeHeight="487591424" behindDoc="1" locked="0" layoutInCell="1" allowOverlap="1" wp14:anchorId="1AD4A936" wp14:editId="6B6C4392">
                <wp:simplePos x="0" y="0"/>
                <wp:positionH relativeFrom="page">
                  <wp:posOffset>1066800</wp:posOffset>
                </wp:positionH>
                <wp:positionV relativeFrom="paragraph">
                  <wp:posOffset>122339</wp:posOffset>
                </wp:positionV>
                <wp:extent cx="23348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4895" cy="1270"/>
                        </a:xfrm>
                        <a:custGeom>
                          <a:avLst/>
                          <a:gdLst/>
                          <a:ahLst/>
                          <a:cxnLst/>
                          <a:rect l="l" t="t" r="r" b="b"/>
                          <a:pathLst>
                            <a:path w="2334895">
                              <a:moveTo>
                                <a:pt x="0" y="0"/>
                              </a:moveTo>
                              <a:lnTo>
                                <a:pt x="2334769" y="0"/>
                              </a:lnTo>
                            </a:path>
                          </a:pathLst>
                        </a:custGeom>
                        <a:ln w="84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7689EB" id="Graphic 9" o:spid="_x0000_s1026" style="position:absolute;margin-left:84pt;margin-top:9.65pt;width:183.8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33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" path="m,l2334769,e" filled="f" strokeweight=".23469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36938C4" wp14:editId="66B39370">
                <wp:simplePos x="0" y="0"/>
                <wp:positionH relativeFrom="page">
                  <wp:posOffset>4267248</wp:posOffset>
                </wp:positionH>
                <wp:positionV relativeFrom="paragraph">
                  <wp:posOffset>122339</wp:posOffset>
                </wp:positionV>
                <wp:extent cx="240220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1825" y="0"/>
                              </a:lnTo>
                            </a:path>
                          </a:pathLst>
                        </a:custGeom>
                        <a:ln w="84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4E4DA9" id="Graphic 10" o:spid="_x0000_s1026" style="position:absolute;margin-left:336pt;margin-top:9.65pt;width:189.1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" path="m,l2401825,e" filled="f" strokeweight=".23469mm">
                <v:path arrowok="t"/>
                <w10:wrap type="topAndBottom" anchorx="page"/>
              </v:shape>
            </w:pict>
          </mc:Fallback>
        </mc:AlternateContent>
      </w:r>
    </w:p>
    <w:p w14:paraId="75ACED0B" w14:textId="77777777" w:rsidR="00221E10" w:rsidRDefault="003D4D9A">
      <w:pPr>
        <w:tabs>
          <w:tab w:val="left" w:pos="5140"/>
        </w:tabs>
        <w:spacing w:before="5"/>
        <w:ind w:left="100"/>
        <w:rPr>
          <w:b/>
        </w:rPr>
      </w:pPr>
      <w:r>
        <w:rPr>
          <w:b/>
        </w:rPr>
        <w:t>Print</w:t>
      </w:r>
      <w:r>
        <w:rPr>
          <w:b/>
          <w:spacing w:val="-2"/>
        </w:rPr>
        <w:t xml:space="preserve"> </w:t>
      </w:r>
      <w:r>
        <w:rPr>
          <w:b/>
          <w:spacing w:val="-4"/>
        </w:rPr>
        <w:t>Name</w:t>
      </w:r>
      <w:r>
        <w:rPr>
          <w:b/>
        </w:rPr>
        <w:tab/>
        <w:t xml:space="preserve">Print </w:t>
      </w:r>
      <w:r>
        <w:rPr>
          <w:b/>
          <w:spacing w:val="-4"/>
        </w:rPr>
        <w:t>Name</w:t>
      </w:r>
    </w:p>
    <w:p w14:paraId="060EBC6E" w14:textId="77777777" w:rsidR="00221E10" w:rsidRDefault="00221E10">
      <w:pPr>
        <w:pStyle w:val="BodyText"/>
        <w:rPr>
          <w:b/>
          <w:sz w:val="20"/>
        </w:rPr>
      </w:pPr>
    </w:p>
    <w:p w14:paraId="7E5F7E21" w14:textId="77777777" w:rsidR="00221E10" w:rsidRDefault="003D4D9A">
      <w:pPr>
        <w:pStyle w:val="BodyText"/>
        <w:spacing w:before="4"/>
        <w:rPr>
          <w:b/>
          <w:sz w:val="20"/>
        </w:rPr>
      </w:pPr>
      <w:r>
        <w:rPr>
          <w:noProof/>
        </w:rPr>
        <mc:AlternateContent>
          <mc:Choice Requires="wps">
            <w:drawing>
              <wp:anchor distT="0" distB="0" distL="0" distR="0" simplePos="0" relativeHeight="487592448" behindDoc="1" locked="0" layoutInCell="1" allowOverlap="1" wp14:anchorId="122C2088" wp14:editId="41E8CA03">
                <wp:simplePos x="0" y="0"/>
                <wp:positionH relativeFrom="page">
                  <wp:posOffset>1066800</wp:posOffset>
                </wp:positionH>
                <wp:positionV relativeFrom="paragraph">
                  <wp:posOffset>164396</wp:posOffset>
                </wp:positionV>
                <wp:extent cx="240220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1825" y="0"/>
                              </a:lnTo>
                            </a:path>
                          </a:pathLst>
                        </a:custGeom>
                        <a:ln w="84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9817E1" id="Graphic 11" o:spid="_x0000_s1026" style="position:absolute;margin-left:84pt;margin-top:12.95pt;width:189.1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" path="m,l2401825,e" filled="f" strokeweight=".23469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1A9AAF4E" wp14:editId="3B44117D">
                <wp:simplePos x="0" y="0"/>
                <wp:positionH relativeFrom="page">
                  <wp:posOffset>4267248</wp:posOffset>
                </wp:positionH>
                <wp:positionV relativeFrom="paragraph">
                  <wp:posOffset>164396</wp:posOffset>
                </wp:positionV>
                <wp:extent cx="240220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1825" y="0"/>
                              </a:lnTo>
                            </a:path>
                          </a:pathLst>
                        </a:custGeom>
                        <a:ln w="84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DE2C6" id="Graphic 12" o:spid="_x0000_s1026" style="position:absolute;margin-left:336pt;margin-top:12.95pt;width:189.1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" path="m,l2401825,e" filled="f" strokeweight=".23469mm">
                <v:path arrowok="t"/>
                <w10:wrap type="topAndBottom" anchorx="page"/>
              </v:shape>
            </w:pict>
          </mc:Fallback>
        </mc:AlternateContent>
      </w:r>
    </w:p>
    <w:p w14:paraId="3076C4B4" w14:textId="77777777" w:rsidR="00221E10" w:rsidRDefault="003D4D9A">
      <w:pPr>
        <w:tabs>
          <w:tab w:val="left" w:pos="5139"/>
        </w:tabs>
        <w:spacing w:before="8"/>
        <w:ind w:left="100"/>
        <w:rPr>
          <w:b/>
          <w:sz w:val="21"/>
        </w:rPr>
      </w:pPr>
      <w:r>
        <w:rPr>
          <w:b/>
          <w:spacing w:val="-2"/>
          <w:sz w:val="21"/>
        </w:rPr>
        <w:t>Title</w:t>
      </w:r>
      <w:r>
        <w:rPr>
          <w:b/>
          <w:sz w:val="21"/>
        </w:rPr>
        <w:tab/>
      </w:r>
      <w:proofErr w:type="spellStart"/>
      <w:r>
        <w:rPr>
          <w:b/>
          <w:spacing w:val="-2"/>
          <w:sz w:val="21"/>
        </w:rPr>
        <w:t>Title</w:t>
      </w:r>
      <w:proofErr w:type="spellEnd"/>
    </w:p>
    <w:sectPr w:rsidR="00221E10">
      <w:pgSz w:w="12240" w:h="15840"/>
      <w:pgMar w:top="1260" w:right="1640" w:bottom="960" w:left="158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3E42" w14:textId="77777777" w:rsidR="00000000" w:rsidRDefault="003D4D9A">
      <w:r>
        <w:separator/>
      </w:r>
    </w:p>
  </w:endnote>
  <w:endnote w:type="continuationSeparator" w:id="0">
    <w:p w14:paraId="497A1518" w14:textId="77777777" w:rsidR="00000000" w:rsidRDefault="003D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B17C" w14:textId="77777777" w:rsidR="00221E10" w:rsidRDefault="003D4D9A">
    <w:pPr>
      <w:pStyle w:val="BodyText"/>
      <w:spacing w:line="14" w:lineRule="auto"/>
      <w:rPr>
        <w:sz w:val="18"/>
      </w:rPr>
    </w:pPr>
    <w:r>
      <w:rPr>
        <w:noProof/>
      </w:rPr>
      <mc:AlternateContent>
        <mc:Choice Requires="wps">
          <w:drawing>
            <wp:anchor distT="0" distB="0" distL="0" distR="0" simplePos="0" relativeHeight="487455232" behindDoc="1" locked="0" layoutInCell="1" allowOverlap="1" wp14:anchorId="7B70F860" wp14:editId="37F58079">
              <wp:simplePos x="0" y="0"/>
              <wp:positionH relativeFrom="page">
                <wp:posOffset>6513576</wp:posOffset>
              </wp:positionH>
              <wp:positionV relativeFrom="page">
                <wp:posOffset>9423907</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604E76B3" w14:textId="77777777" w:rsidR="00221E10" w:rsidRDefault="003D4D9A">
                          <w:pPr>
                            <w:spacing w:line="264" w:lineRule="exact"/>
                            <w:ind w:left="60"/>
                            <w:rPr>
                              <w:rFonts w:ascii="Calibri"/>
                              <w:sz w:val="24"/>
                            </w:rPr>
                          </w:pPr>
                          <w:r>
                            <w:rPr>
                              <w:rFonts w:ascii="Calibri"/>
                              <w:sz w:val="24"/>
                            </w:rPr>
                            <w:fldChar w:fldCharType="begin"/>
                          </w:r>
                          <w:r>
                            <w:rPr>
                              <w:rFonts w:ascii="Calibri"/>
                              <w:sz w:val="24"/>
                            </w:rPr>
                            <w:instrText xml:space="preserve"> PAGE </w:instrText>
                          </w:r>
                          <w:r>
                            <w:rPr>
                              <w:rFonts w:ascii="Calibri"/>
                              <w:sz w:val="24"/>
                            </w:rPr>
                            <w:fldChar w:fldCharType="separate"/>
                          </w:r>
                          <w:r>
                            <w:rPr>
                              <w:rFonts w:ascii="Calibri"/>
                              <w:sz w:val="24"/>
                            </w:rPr>
                            <w:t>3</w:t>
                          </w:r>
                          <w:r>
                            <w:rPr>
                              <w:rFonts w:ascii="Calibri"/>
                              <w:sz w:val="24"/>
                            </w:rPr>
                            <w:fldChar w:fldCharType="end"/>
                          </w:r>
                        </w:p>
                      </w:txbxContent>
                    </wps:txbx>
                    <wps:bodyPr wrap="square" lIns="0" tIns="0" rIns="0" bIns="0" rtlCol="0">
                      <a:noAutofit/>
                    </wps:bodyPr>
                  </wps:wsp>
                </a:graphicData>
              </a:graphic>
            </wp:anchor>
          </w:drawing>
        </mc:Choice>
        <mc:Fallback>
          <w:pict>
            <v:shapetype w14:anchorId="7B70F860" id="_x0000_t202" coordsize="21600,21600" o:spt="202" path="m,l,21600r21600,l21600,xe">
              <v:stroke joinstyle="miter"/>
              <v:path gradientshapeok="t" o:connecttype="rect"/>
            </v:shapetype>
            <v:shape id="Textbox 1" o:spid="_x0000_s1026" type="#_x0000_t202" style="position:absolute;margin-left:512.9pt;margin-top:742.05pt;width:13.1pt;height:14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" filled="f" stroked="f">
              <v:textbox inset="0,0,0,0">
                <w:txbxContent>
                  <w:p w14:paraId="604E76B3" w14:textId="77777777" w:rsidR="00221E10" w:rsidRDefault="003D4D9A">
                    <w:pPr>
                      <w:spacing w:line="264" w:lineRule="exact"/>
                      <w:ind w:left="60"/>
                      <w:rPr>
                        <w:rFonts w:ascii="Calibri"/>
                        <w:sz w:val="24"/>
                      </w:rPr>
                    </w:pPr>
                    <w:r>
                      <w:rPr>
                        <w:rFonts w:ascii="Calibri"/>
                        <w:sz w:val="24"/>
                      </w:rPr>
                      <w:fldChar w:fldCharType="begin"/>
                    </w:r>
                    <w:r>
                      <w:rPr>
                        <w:rFonts w:ascii="Calibri"/>
                        <w:sz w:val="24"/>
                      </w:rPr>
                      <w:instrText xml:space="preserve"> PAGE </w:instrText>
                    </w:r>
                    <w:r>
                      <w:rPr>
                        <w:rFonts w:ascii="Calibri"/>
                        <w:sz w:val="24"/>
                      </w:rPr>
                      <w:fldChar w:fldCharType="separate"/>
                    </w:r>
                    <w:r>
                      <w:rPr>
                        <w:rFonts w:ascii="Calibri"/>
                        <w:sz w:val="24"/>
                      </w:rPr>
                      <w:t>3</w:t>
                    </w:r>
                    <w:r>
                      <w:rPr>
                        <w:rFonts w:ascii="Calibri"/>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AD32" w14:textId="77777777" w:rsidR="00000000" w:rsidRDefault="003D4D9A">
      <w:r>
        <w:separator/>
      </w:r>
    </w:p>
  </w:footnote>
  <w:footnote w:type="continuationSeparator" w:id="0">
    <w:p w14:paraId="5AE315D9" w14:textId="77777777" w:rsidR="00000000" w:rsidRDefault="003D4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14A"/>
    <w:multiLevelType w:val="hybridMultilevel"/>
    <w:tmpl w:val="21868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92CE9"/>
    <w:multiLevelType w:val="hybridMultilevel"/>
    <w:tmpl w:val="68AC2102"/>
    <w:lvl w:ilvl="0" w:tplc="B7DC1878">
      <w:start w:val="1"/>
      <w:numFmt w:val="decimal"/>
      <w:lvlText w:val="%1."/>
      <w:lvlJc w:val="left"/>
      <w:pPr>
        <w:ind w:left="220" w:hanging="387"/>
        <w:jc w:val="left"/>
      </w:pPr>
      <w:rPr>
        <w:rFonts w:hint="default"/>
        <w:spacing w:val="0"/>
        <w:w w:val="100"/>
        <w:lang w:val="en-US" w:eastAsia="en-US" w:bidi="ar-SA"/>
      </w:rPr>
    </w:lvl>
    <w:lvl w:ilvl="1" w:tplc="37BEEFD8">
      <w:start w:val="1"/>
      <w:numFmt w:val="upperLetter"/>
      <w:lvlText w:val="%2."/>
      <w:lvlJc w:val="left"/>
      <w:pPr>
        <w:ind w:left="1211" w:hanging="541"/>
        <w:jc w:val="left"/>
      </w:pPr>
      <w:rPr>
        <w:rFonts w:hint="default"/>
        <w:spacing w:val="-4"/>
        <w:w w:val="100"/>
        <w:lang w:val="en-US" w:eastAsia="en-US" w:bidi="ar-SA"/>
      </w:rPr>
    </w:lvl>
    <w:lvl w:ilvl="2" w:tplc="F594EBF6">
      <w:start w:val="1"/>
      <w:numFmt w:val="decimal"/>
      <w:lvlText w:val="%3."/>
      <w:lvlJc w:val="left"/>
      <w:pPr>
        <w:ind w:left="1211" w:hanging="54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DE6C59DC">
      <w:numFmt w:val="bullet"/>
      <w:lvlText w:val="•"/>
      <w:lvlJc w:val="left"/>
      <w:pPr>
        <w:ind w:left="1760" w:hanging="541"/>
      </w:pPr>
      <w:rPr>
        <w:rFonts w:hint="default"/>
        <w:lang w:val="en-US" w:eastAsia="en-US" w:bidi="ar-SA"/>
      </w:rPr>
    </w:lvl>
    <w:lvl w:ilvl="4" w:tplc="E63E6704">
      <w:numFmt w:val="bullet"/>
      <w:lvlText w:val="•"/>
      <w:lvlJc w:val="left"/>
      <w:pPr>
        <w:ind w:left="2797" w:hanging="541"/>
      </w:pPr>
      <w:rPr>
        <w:rFonts w:hint="default"/>
        <w:lang w:val="en-US" w:eastAsia="en-US" w:bidi="ar-SA"/>
      </w:rPr>
    </w:lvl>
    <w:lvl w:ilvl="5" w:tplc="72DAAFD2">
      <w:numFmt w:val="bullet"/>
      <w:lvlText w:val="•"/>
      <w:lvlJc w:val="left"/>
      <w:pPr>
        <w:ind w:left="3834" w:hanging="541"/>
      </w:pPr>
      <w:rPr>
        <w:rFonts w:hint="default"/>
        <w:lang w:val="en-US" w:eastAsia="en-US" w:bidi="ar-SA"/>
      </w:rPr>
    </w:lvl>
    <w:lvl w:ilvl="6" w:tplc="8100806E">
      <w:numFmt w:val="bullet"/>
      <w:lvlText w:val="•"/>
      <w:lvlJc w:val="left"/>
      <w:pPr>
        <w:ind w:left="4871" w:hanging="541"/>
      </w:pPr>
      <w:rPr>
        <w:rFonts w:hint="default"/>
        <w:lang w:val="en-US" w:eastAsia="en-US" w:bidi="ar-SA"/>
      </w:rPr>
    </w:lvl>
    <w:lvl w:ilvl="7" w:tplc="733C4342">
      <w:numFmt w:val="bullet"/>
      <w:lvlText w:val="•"/>
      <w:lvlJc w:val="left"/>
      <w:pPr>
        <w:ind w:left="5908" w:hanging="541"/>
      </w:pPr>
      <w:rPr>
        <w:rFonts w:hint="default"/>
        <w:lang w:val="en-US" w:eastAsia="en-US" w:bidi="ar-SA"/>
      </w:rPr>
    </w:lvl>
    <w:lvl w:ilvl="8" w:tplc="CF989F04">
      <w:numFmt w:val="bullet"/>
      <w:lvlText w:val="•"/>
      <w:lvlJc w:val="left"/>
      <w:pPr>
        <w:ind w:left="6945" w:hanging="541"/>
      </w:pPr>
      <w:rPr>
        <w:rFonts w:hint="default"/>
        <w:lang w:val="en-US" w:eastAsia="en-US" w:bidi="ar-SA"/>
      </w:rPr>
    </w:lvl>
  </w:abstractNum>
  <w:abstractNum w:abstractNumId="2" w15:restartNumberingAfterBreak="0">
    <w:nsid w:val="7F4D7F1D"/>
    <w:multiLevelType w:val="hybridMultilevel"/>
    <w:tmpl w:val="A18E66BA"/>
    <w:lvl w:ilvl="0" w:tplc="72BAA97E">
      <w:start w:val="1"/>
      <w:numFmt w:val="upperLetter"/>
      <w:lvlText w:val="%1."/>
      <w:lvlJc w:val="left"/>
      <w:pPr>
        <w:ind w:left="220" w:hanging="435"/>
        <w:jc w:val="left"/>
      </w:pPr>
      <w:rPr>
        <w:rFonts w:ascii="Times New Roman" w:eastAsia="Times New Roman" w:hAnsi="Times New Roman" w:cs="Times New Roman" w:hint="default"/>
        <w:b/>
        <w:bCs/>
        <w:i w:val="0"/>
        <w:iCs w:val="0"/>
        <w:spacing w:val="-4"/>
        <w:w w:val="100"/>
        <w:sz w:val="22"/>
        <w:szCs w:val="22"/>
        <w:lang w:val="en-US" w:eastAsia="en-US" w:bidi="ar-SA"/>
      </w:rPr>
    </w:lvl>
    <w:lvl w:ilvl="1" w:tplc="EC24AC18">
      <w:numFmt w:val="bullet"/>
      <w:lvlText w:val="•"/>
      <w:lvlJc w:val="left"/>
      <w:pPr>
        <w:ind w:left="1100" w:hanging="435"/>
      </w:pPr>
      <w:rPr>
        <w:rFonts w:hint="default"/>
        <w:lang w:val="en-US" w:eastAsia="en-US" w:bidi="ar-SA"/>
      </w:rPr>
    </w:lvl>
    <w:lvl w:ilvl="2" w:tplc="93E084E6">
      <w:numFmt w:val="bullet"/>
      <w:lvlText w:val="•"/>
      <w:lvlJc w:val="left"/>
      <w:pPr>
        <w:ind w:left="1980" w:hanging="435"/>
      </w:pPr>
      <w:rPr>
        <w:rFonts w:hint="default"/>
        <w:lang w:val="en-US" w:eastAsia="en-US" w:bidi="ar-SA"/>
      </w:rPr>
    </w:lvl>
    <w:lvl w:ilvl="3" w:tplc="0C0695CE">
      <w:numFmt w:val="bullet"/>
      <w:lvlText w:val="•"/>
      <w:lvlJc w:val="left"/>
      <w:pPr>
        <w:ind w:left="2860" w:hanging="435"/>
      </w:pPr>
      <w:rPr>
        <w:rFonts w:hint="default"/>
        <w:lang w:val="en-US" w:eastAsia="en-US" w:bidi="ar-SA"/>
      </w:rPr>
    </w:lvl>
    <w:lvl w:ilvl="4" w:tplc="7132F0B4">
      <w:numFmt w:val="bullet"/>
      <w:lvlText w:val="•"/>
      <w:lvlJc w:val="left"/>
      <w:pPr>
        <w:ind w:left="3740" w:hanging="435"/>
      </w:pPr>
      <w:rPr>
        <w:rFonts w:hint="default"/>
        <w:lang w:val="en-US" w:eastAsia="en-US" w:bidi="ar-SA"/>
      </w:rPr>
    </w:lvl>
    <w:lvl w:ilvl="5" w:tplc="EF08C36C">
      <w:numFmt w:val="bullet"/>
      <w:lvlText w:val="•"/>
      <w:lvlJc w:val="left"/>
      <w:pPr>
        <w:ind w:left="4620" w:hanging="435"/>
      </w:pPr>
      <w:rPr>
        <w:rFonts w:hint="default"/>
        <w:lang w:val="en-US" w:eastAsia="en-US" w:bidi="ar-SA"/>
      </w:rPr>
    </w:lvl>
    <w:lvl w:ilvl="6" w:tplc="B7747FEC">
      <w:numFmt w:val="bullet"/>
      <w:lvlText w:val="•"/>
      <w:lvlJc w:val="left"/>
      <w:pPr>
        <w:ind w:left="5500" w:hanging="435"/>
      </w:pPr>
      <w:rPr>
        <w:rFonts w:hint="default"/>
        <w:lang w:val="en-US" w:eastAsia="en-US" w:bidi="ar-SA"/>
      </w:rPr>
    </w:lvl>
    <w:lvl w:ilvl="7" w:tplc="005280F4">
      <w:numFmt w:val="bullet"/>
      <w:lvlText w:val="•"/>
      <w:lvlJc w:val="left"/>
      <w:pPr>
        <w:ind w:left="6380" w:hanging="435"/>
      </w:pPr>
      <w:rPr>
        <w:rFonts w:hint="default"/>
        <w:lang w:val="en-US" w:eastAsia="en-US" w:bidi="ar-SA"/>
      </w:rPr>
    </w:lvl>
    <w:lvl w:ilvl="8" w:tplc="B05EB902">
      <w:numFmt w:val="bullet"/>
      <w:lvlText w:val="•"/>
      <w:lvlJc w:val="left"/>
      <w:pPr>
        <w:ind w:left="7260" w:hanging="435"/>
      </w:pPr>
      <w:rPr>
        <w:rFonts w:hint="default"/>
        <w:lang w:val="en-US" w:eastAsia="en-US" w:bidi="ar-SA"/>
      </w:rPr>
    </w:lvl>
  </w:abstractNum>
  <w:num w:numId="1" w16cid:durableId="847642655">
    <w:abstractNumId w:val="1"/>
  </w:num>
  <w:num w:numId="2" w16cid:durableId="2064715259">
    <w:abstractNumId w:val="2"/>
  </w:num>
  <w:num w:numId="3" w16cid:durableId="179425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10"/>
    <w:rsid w:val="001161CE"/>
    <w:rsid w:val="00221E10"/>
    <w:rsid w:val="003D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3F28"/>
  <w15:docId w15:val="{1DD37BB7-C2CC-41C8-A2DB-93A0378B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
      <w:outlineLvl w:val="0"/>
    </w:pPr>
    <w:rPr>
      <w:sz w:val="24"/>
      <w:szCs w:val="24"/>
    </w:rPr>
  </w:style>
  <w:style w:type="paragraph" w:styleId="Heading2">
    <w:name w:val="heading 2"/>
    <w:basedOn w:val="Normal"/>
    <w:uiPriority w:val="9"/>
    <w:unhideWhenUsed/>
    <w:qFormat/>
    <w:pPr>
      <w:ind w:left="606"/>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left="976" w:firstLine="1831"/>
    </w:pPr>
    <w:rPr>
      <w:b/>
      <w:bCs/>
      <w:sz w:val="28"/>
      <w:szCs w:val="28"/>
    </w:rPr>
  </w:style>
  <w:style w:type="paragraph" w:styleId="ListParagraph">
    <w:name w:val="List Paragraph"/>
    <w:basedOn w:val="Normal"/>
    <w:uiPriority w:val="1"/>
    <w:qFormat/>
    <w:pPr>
      <w:ind w:left="1211"/>
    </w:pPr>
  </w:style>
  <w:style w:type="paragraph" w:customStyle="1" w:styleId="TableParagraph">
    <w:name w:val="Table Paragraph"/>
    <w:basedOn w:val="Normal"/>
    <w:uiPriority w:val="1"/>
    <w:qFormat/>
    <w:pPr>
      <w:ind w:left="450"/>
    </w:pPr>
  </w:style>
  <w:style w:type="character" w:styleId="Hyperlink">
    <w:name w:val="Hyperlink"/>
    <w:basedOn w:val="DefaultParagraphFont"/>
    <w:uiPriority w:val="99"/>
    <w:unhideWhenUsed/>
    <w:rsid w:val="003D4D9A"/>
    <w:rPr>
      <w:color w:val="0000FF" w:themeColor="hyperlink"/>
      <w:u w:val="single"/>
    </w:rPr>
  </w:style>
  <w:style w:type="character" w:styleId="UnresolvedMention">
    <w:name w:val="Unresolved Mention"/>
    <w:basedOn w:val="DefaultParagraphFont"/>
    <w:uiPriority w:val="99"/>
    <w:semiHidden/>
    <w:unhideWhenUsed/>
    <w:rsid w:val="003D4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2226B3E20BF4B8164FCC728645483" ma:contentTypeVersion="15" ma:contentTypeDescription="Create a new document." ma:contentTypeScope="" ma:versionID="3ae3fa5cc162334764833ef14005dfea">
  <xsd:schema xmlns:xsd="http://www.w3.org/2001/XMLSchema" xmlns:xs="http://www.w3.org/2001/XMLSchema" xmlns:p="http://schemas.microsoft.com/office/2006/metadata/properties" xmlns:ns2="e191326b-1b5e-4cb0-9df7-bccb5f03c58f" xmlns:ns3="feb88307-3a20-4f29-a468-34b39e7c5e78" targetNamespace="http://schemas.microsoft.com/office/2006/metadata/properties" ma:root="true" ma:fieldsID="2ec50037f7def165ba621ee08bd2abd1" ns2:_="" ns3:_="">
    <xsd:import namespace="e191326b-1b5e-4cb0-9df7-bccb5f03c58f"/>
    <xsd:import namespace="feb88307-3a20-4f29-a468-34b39e7c5e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1326b-1b5e-4cb0-9df7-bccb5f03c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885ade-e47a-4925-87e2-5c162e24631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88307-3a20-4f29-a468-34b39e7c5e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70941-2551-43d3-8c5c-bb1c85a052fb}" ma:internalName="TaxCatchAll" ma:showField="CatchAllData" ma:web="feb88307-3a20-4f29-a468-34b39e7c5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91326b-1b5e-4cb0-9df7-bccb5f03c58f">
      <Terms xmlns="http://schemas.microsoft.com/office/infopath/2007/PartnerControls"/>
    </lcf76f155ced4ddcb4097134ff3c332f>
    <TaxCatchAll xmlns="feb88307-3a20-4f29-a468-34b39e7c5e78" xsi:nil="true"/>
  </documentManagement>
</p:properties>
</file>

<file path=customXml/itemProps1.xml><?xml version="1.0" encoding="utf-8"?>
<ds:datastoreItem xmlns:ds="http://schemas.openxmlformats.org/officeDocument/2006/customXml" ds:itemID="{15A4A360-D315-493D-8114-452F42C37A4D}"/>
</file>

<file path=customXml/itemProps2.xml><?xml version="1.0" encoding="utf-8"?>
<ds:datastoreItem xmlns:ds="http://schemas.openxmlformats.org/officeDocument/2006/customXml" ds:itemID="{FA8AC2B0-D7D9-4B27-9197-F7B60B02E648}"/>
</file>

<file path=customXml/itemProps3.xml><?xml version="1.0" encoding="utf-8"?>
<ds:datastoreItem xmlns:ds="http://schemas.openxmlformats.org/officeDocument/2006/customXml" ds:itemID="{DE0F6F08-7E1E-420F-BC1B-B792E57B0502}"/>
</file>

<file path=docProps/app.xml><?xml version="1.0" encoding="utf-8"?>
<Properties xmlns="http://schemas.openxmlformats.org/officeDocument/2006/extended-properties" xmlns:vt="http://schemas.openxmlformats.org/officeDocument/2006/docPropsVTypes">
  <Template>Normal</Template>
  <TotalTime>10</TotalTime>
  <Pages>8</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Croteau</dc:creator>
  <cp:lastModifiedBy>Tom Croteau</cp:lastModifiedBy>
  <cp:revision>2</cp:revision>
  <dcterms:created xsi:type="dcterms:W3CDTF">2023-07-03T21:49:00Z</dcterms:created>
  <dcterms:modified xsi:type="dcterms:W3CDTF">2023-07-03T21:49:00Z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Acrobat PDFMaker 19 for Word</vt:lpwstr>
  </property>
  <property fmtid="{D5CDD505-2E9C-101B-9397-08002B2CF9AE}" pid="4" name="LastSaved">
    <vt:filetime>2023-07-03T00:00:00Z</vt:filetime>
  </property>
  <property fmtid="{D5CDD505-2E9C-101B-9397-08002B2CF9AE}" pid="5" name="Producer">
    <vt:lpwstr>Adobe PDF Library 19.12.68</vt:lpwstr>
  </property>
  <property fmtid="{D5CDD505-2E9C-101B-9397-08002B2CF9AE}" pid="6" name="SourceModified">
    <vt:lpwstr/>
  </property>
  <property fmtid="{D5CDD505-2E9C-101B-9397-08002B2CF9AE}" pid="7" name="ContentTypeId">
    <vt:lpwstr>0x0101008A12226B3E20BF4B8164FCC728645483</vt:lpwstr>
  </property>
</Properties>
</file>