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3FEA" w14:textId="4A426833" w:rsidR="006020EA" w:rsidRDefault="00EC4BC1">
      <w:pPr>
        <w:spacing w:after="245" w:line="259" w:lineRule="auto"/>
        <w:ind w:left="0" w:right="0" w:firstLine="0"/>
        <w:jc w:val="right"/>
      </w:pPr>
      <w:r>
        <w:rPr>
          <w:rFonts w:ascii="Arial" w:eastAsia="Arial" w:hAnsi="Arial" w:cs="Arial"/>
          <w:sz w:val="22"/>
        </w:rPr>
        <w:t xml:space="preserve"> </w:t>
      </w:r>
      <w:r>
        <w:rPr>
          <w:rFonts w:ascii="Times New Roman" w:eastAsia="Times New Roman" w:hAnsi="Times New Roman" w:cs="Times New Roman"/>
        </w:rPr>
        <w:t xml:space="preserve"> </w:t>
      </w:r>
    </w:p>
    <w:p w14:paraId="1B3CBE30" w14:textId="77777777" w:rsidR="006020EA" w:rsidRDefault="00EC4BC1">
      <w:pPr>
        <w:spacing w:after="0" w:line="259" w:lineRule="auto"/>
        <w:ind w:left="0" w:right="122" w:firstLine="0"/>
        <w:jc w:val="center"/>
      </w:pPr>
      <w:r>
        <w:rPr>
          <w:b/>
          <w:sz w:val="28"/>
          <w:u w:val="single" w:color="000000"/>
        </w:rPr>
        <w:t>Cell Phone Policy</w:t>
      </w:r>
      <w:r>
        <w:rPr>
          <w:b/>
          <w:sz w:val="28"/>
        </w:rPr>
        <w:t xml:space="preserve"> </w:t>
      </w:r>
    </w:p>
    <w:p w14:paraId="04590A89" w14:textId="77777777" w:rsidR="006020EA" w:rsidRDefault="00EC4BC1">
      <w:pPr>
        <w:spacing w:after="0" w:line="259" w:lineRule="auto"/>
        <w:ind w:left="0" w:right="58" w:firstLine="0"/>
        <w:jc w:val="center"/>
      </w:pPr>
      <w:r>
        <w:rPr>
          <w:b/>
          <w:sz w:val="28"/>
        </w:rPr>
        <w:t xml:space="preserve"> </w:t>
      </w:r>
    </w:p>
    <w:p w14:paraId="66F5EE1A" w14:textId="4D57D345" w:rsidR="006020EA" w:rsidRDefault="00EC4BC1">
      <w:pPr>
        <w:ind w:left="-5" w:right="106"/>
      </w:pPr>
      <w:r>
        <w:t xml:space="preserve">In order to ensure the safety of our company </w:t>
      </w:r>
      <w:r>
        <w:t xml:space="preserve">drivers/contractors and to comply with the state and federal regulations regarding </w:t>
      </w:r>
      <w:proofErr w:type="gramStart"/>
      <w:r>
        <w:t>hand held</w:t>
      </w:r>
      <w:proofErr w:type="gramEnd"/>
      <w:r>
        <w:t xml:space="preserve"> cell phone usage by commercial motor vehicle drivers. </w:t>
      </w:r>
      <w:r w:rsidRPr="008B3A08">
        <w:rPr>
          <w:b/>
          <w:bCs/>
          <w:color w:val="FF0000"/>
        </w:rPr>
        <w:t>[YOUR COMPANY NAME]</w:t>
      </w:r>
      <w:r w:rsidRPr="008B3A08">
        <w:rPr>
          <w:color w:val="FF0000"/>
        </w:rPr>
        <w:t xml:space="preserve"> </w:t>
      </w:r>
      <w:r>
        <w:t>has adopted the following policy while operating company vehicles/vehicles under comp</w:t>
      </w:r>
      <w:r>
        <w:t xml:space="preserve">any operating authority in interstate and intrastate commerce.  </w:t>
      </w:r>
    </w:p>
    <w:p w14:paraId="03BC4E77" w14:textId="77777777" w:rsidR="006020EA" w:rsidRDefault="00EC4BC1">
      <w:pPr>
        <w:spacing w:after="0" w:line="259" w:lineRule="auto"/>
        <w:ind w:left="0" w:right="0" w:firstLine="0"/>
      </w:pPr>
      <w:r>
        <w:t xml:space="preserve"> </w:t>
      </w:r>
    </w:p>
    <w:p w14:paraId="6A1AD7BC" w14:textId="77777777" w:rsidR="006020EA" w:rsidRDefault="00EC4BC1">
      <w:pPr>
        <w:numPr>
          <w:ilvl w:val="0"/>
          <w:numId w:val="1"/>
        </w:numPr>
        <w:ind w:right="106" w:hanging="360"/>
      </w:pPr>
      <w:r>
        <w:t xml:space="preserve">All employees/contractors while driving a commercial motor vehicle (CMV), as defined in 49 CFR part 390.5, are prohibited from holding, dialing, or reaching for a </w:t>
      </w:r>
      <w:proofErr w:type="gramStart"/>
      <w:r>
        <w:t>hand held</w:t>
      </w:r>
      <w:proofErr w:type="gramEnd"/>
      <w:r>
        <w:t xml:space="preserve"> cellular phone. </w:t>
      </w:r>
      <w:r>
        <w:t xml:space="preserve">This includes all push-to-talk type phones.  </w:t>
      </w:r>
    </w:p>
    <w:p w14:paraId="22D34375" w14:textId="77777777" w:rsidR="006020EA" w:rsidRDefault="00EC4BC1">
      <w:pPr>
        <w:spacing w:after="0" w:line="259" w:lineRule="auto"/>
        <w:ind w:left="0" w:right="0" w:firstLine="0"/>
      </w:pPr>
      <w:r>
        <w:t xml:space="preserve"> </w:t>
      </w:r>
    </w:p>
    <w:p w14:paraId="1DCF9228" w14:textId="77777777" w:rsidR="006020EA" w:rsidRDefault="00EC4BC1">
      <w:pPr>
        <w:numPr>
          <w:ilvl w:val="0"/>
          <w:numId w:val="1"/>
        </w:numPr>
        <w:ind w:right="106" w:hanging="360"/>
      </w:pPr>
      <w:r>
        <w:t xml:space="preserve">A driver of a CMV is allowed to initiate, answer, or terminate a call by touching a single button on a mobile phone or headset provided it can be done while seated in a normal manner and </w:t>
      </w:r>
      <w:proofErr w:type="gramStart"/>
      <w:r>
        <w:t>seat-belted</w:t>
      </w:r>
      <w:proofErr w:type="gramEnd"/>
      <w:r>
        <w:t xml:space="preserve"> as requir</w:t>
      </w:r>
      <w:r>
        <w:t xml:space="preserve">ed by law. Any such movement must be accomplished without removing the driver’s eyes from the roadway. </w:t>
      </w:r>
      <w:proofErr w:type="gramStart"/>
      <w:r>
        <w:t>Thus</w:t>
      </w:r>
      <w:proofErr w:type="gramEnd"/>
      <w:r>
        <w:t xml:space="preserve"> hands-free technology is permissible provided the use does not cause distraction.  </w:t>
      </w:r>
    </w:p>
    <w:p w14:paraId="3F26DA47" w14:textId="77777777" w:rsidR="006020EA" w:rsidRDefault="00EC4BC1">
      <w:pPr>
        <w:spacing w:after="0" w:line="259" w:lineRule="auto"/>
        <w:ind w:left="0" w:right="0" w:firstLine="0"/>
      </w:pPr>
      <w:r>
        <w:t xml:space="preserve"> </w:t>
      </w:r>
    </w:p>
    <w:p w14:paraId="5090B626" w14:textId="77777777" w:rsidR="006020EA" w:rsidRDefault="00EC4BC1">
      <w:pPr>
        <w:numPr>
          <w:ilvl w:val="0"/>
          <w:numId w:val="1"/>
        </w:numPr>
        <w:spacing w:after="0" w:line="240" w:lineRule="auto"/>
        <w:ind w:right="106" w:hanging="360"/>
      </w:pPr>
      <w:r>
        <w:t xml:space="preserve">All employees/contractors, operating any type of vehicle, are </w:t>
      </w:r>
      <w:proofErr w:type="gramStart"/>
      <w:r>
        <w:t>prohibited from texting at all times</w:t>
      </w:r>
      <w:proofErr w:type="gramEnd"/>
      <w:r>
        <w:t xml:space="preserve"> while operating a company or personal vehicle while engaged in any activity on behalf of the company.  </w:t>
      </w:r>
    </w:p>
    <w:p w14:paraId="5AA8C045" w14:textId="77777777" w:rsidR="006020EA" w:rsidRDefault="00EC4BC1">
      <w:pPr>
        <w:spacing w:after="0" w:line="259" w:lineRule="auto"/>
        <w:ind w:left="720" w:right="0" w:firstLine="0"/>
      </w:pPr>
      <w:r>
        <w:t xml:space="preserve"> </w:t>
      </w:r>
    </w:p>
    <w:p w14:paraId="16E5098F" w14:textId="77777777" w:rsidR="006020EA" w:rsidRDefault="00EC4BC1">
      <w:pPr>
        <w:numPr>
          <w:ilvl w:val="0"/>
          <w:numId w:val="1"/>
        </w:numPr>
        <w:ind w:right="106" w:hanging="360"/>
      </w:pPr>
      <w:r>
        <w:t>All drivers must minimize other distractions which take away from concentrating on driving, as driving while dist</w:t>
      </w:r>
      <w:r>
        <w:t>racted constitutes a hazard, and could be a traffic infraction in some states such as Maine. Distractions include, but are not limited to, eating, reading, talking to passengers, and performing other activities which tend to cause the driver to remove thei</w:t>
      </w:r>
      <w:r>
        <w:t>r eyes from the road or divert their attention from the task of driving. Driving is defined as: operating a commercial motor vehicle on a highway, including while temporarily stationary because of traffic, traffic control device, or other temporary delays.</w:t>
      </w:r>
      <w:r>
        <w:t xml:space="preserve"> Driving would not include operating a CMV when the driver has moved the vehicle to the side of, or off, a highway and has halted in a location where the vehicle can remain stationary. </w:t>
      </w:r>
      <w:proofErr w:type="gramStart"/>
      <w:r>
        <w:t>Exemption;</w:t>
      </w:r>
      <w:proofErr w:type="gramEnd"/>
      <w:r>
        <w:t xml:space="preserve"> The regulations and this policy do not prevent drivers of co</w:t>
      </w:r>
      <w:r>
        <w:t xml:space="preserve">mmercial motor vehicles from using a hand held mobile phone to communicate with law enforcement or other emergency services if necessary.  </w:t>
      </w:r>
    </w:p>
    <w:p w14:paraId="6BAC7B67" w14:textId="77777777" w:rsidR="006020EA" w:rsidRDefault="00EC4BC1">
      <w:pPr>
        <w:spacing w:after="0" w:line="259" w:lineRule="auto"/>
        <w:ind w:left="720" w:right="0" w:firstLine="0"/>
      </w:pPr>
      <w:r>
        <w:t xml:space="preserve"> </w:t>
      </w:r>
    </w:p>
    <w:p w14:paraId="5307110F" w14:textId="77777777" w:rsidR="006020EA" w:rsidRDefault="00EC4BC1">
      <w:pPr>
        <w:ind w:left="-5" w:right="106"/>
      </w:pPr>
      <w:r>
        <w:t xml:space="preserve">Acknowledgement </w:t>
      </w:r>
    </w:p>
    <w:p w14:paraId="512642FE" w14:textId="77777777" w:rsidR="006020EA" w:rsidRDefault="00EC4BC1">
      <w:pPr>
        <w:spacing w:after="0" w:line="259" w:lineRule="auto"/>
        <w:ind w:left="0" w:right="0" w:firstLine="0"/>
      </w:pPr>
      <w:r>
        <w:t xml:space="preserve"> </w:t>
      </w:r>
    </w:p>
    <w:p w14:paraId="43E4DC3F" w14:textId="77777777" w:rsidR="006020EA" w:rsidRDefault="00EC4BC1">
      <w:pPr>
        <w:ind w:left="-5" w:right="106"/>
      </w:pPr>
      <w:r>
        <w:t xml:space="preserve">I </w:t>
      </w:r>
      <w:r>
        <w:t xml:space="preserve">acknowledge that I have received a written copy of the cell phone and distracted driving policy. I fully understand the policy and agree to abide by terms, and that I am willing to accept the consequences of failing to follow the policy.  </w:t>
      </w:r>
    </w:p>
    <w:p w14:paraId="3DE22BC9" w14:textId="77777777" w:rsidR="006020EA" w:rsidRDefault="00EC4BC1">
      <w:pPr>
        <w:spacing w:after="0" w:line="259" w:lineRule="auto"/>
        <w:ind w:left="0" w:right="0" w:firstLine="0"/>
      </w:pPr>
      <w:r>
        <w:t xml:space="preserve"> </w:t>
      </w:r>
    </w:p>
    <w:p w14:paraId="28B6A220" w14:textId="77777777" w:rsidR="006020EA" w:rsidRDefault="00EC4BC1">
      <w:pPr>
        <w:spacing w:after="0" w:line="259" w:lineRule="auto"/>
        <w:ind w:left="0" w:right="0" w:firstLine="0"/>
      </w:pPr>
      <w:r>
        <w:t xml:space="preserve"> </w:t>
      </w:r>
    </w:p>
    <w:p w14:paraId="017672E1" w14:textId="77777777" w:rsidR="006020EA" w:rsidRDefault="00EC4BC1">
      <w:pPr>
        <w:ind w:left="-5" w:right="106"/>
      </w:pPr>
      <w:r>
        <w:t>____________</w:t>
      </w:r>
      <w:r>
        <w:t xml:space="preserve">_________________                                                                                        ___________________ </w:t>
      </w:r>
    </w:p>
    <w:p w14:paraId="3821DFA1" w14:textId="77777777" w:rsidR="006020EA" w:rsidRDefault="00EC4BC1">
      <w:pPr>
        <w:ind w:left="-5" w:right="106"/>
      </w:pPr>
      <w:r>
        <w:t xml:space="preserve">Employee/Contractor Signature                                                                                               Date </w:t>
      </w:r>
    </w:p>
    <w:sectPr w:rsidR="006020EA">
      <w:pgSz w:w="12240" w:h="15840"/>
      <w:pgMar w:top="748" w:right="589" w:bottom="1440" w:left="7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E0380"/>
    <w:multiLevelType w:val="hybridMultilevel"/>
    <w:tmpl w:val="D03293A4"/>
    <w:lvl w:ilvl="0" w:tplc="66B6A9A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C0583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7ACB7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26CF3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825B1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081BF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8098F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34A00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E0A78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EA"/>
    <w:rsid w:val="006020EA"/>
    <w:rsid w:val="00A43F1B"/>
    <w:rsid w:val="00EC4B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C86BB29"/>
  <w15:docId w15:val="{95961FFC-24CE-1243-AFB2-35D77E3C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2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Phone Policy</dc:title>
  <dc:subject/>
  <dc:creator>Daniel Rhodes</dc:creator>
  <cp:keywords/>
  <cp:lastModifiedBy>dan rhod</cp:lastModifiedBy>
  <cp:revision>2</cp:revision>
  <dcterms:created xsi:type="dcterms:W3CDTF">2022-01-24T21:04:00Z</dcterms:created>
  <dcterms:modified xsi:type="dcterms:W3CDTF">2022-01-24T21:04:00Z</dcterms:modified>
</cp:coreProperties>
</file>